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C4A" w:rsidRPr="00D21C4A" w:rsidRDefault="00D21C4A" w:rsidP="00D21C4A">
      <w:pPr>
        <w:widowControl/>
        <w:spacing w:line="285" w:lineRule="atLeast"/>
        <w:jc w:val="center"/>
        <w:rPr>
          <w:rFonts w:ascii="宋体" w:eastAsia="宋体" w:hAnsi="宋体" w:cs="宋体"/>
          <w:color w:val="000000"/>
          <w:kern w:val="0"/>
          <w:sz w:val="18"/>
          <w:szCs w:val="18"/>
        </w:rPr>
      </w:pPr>
      <w:bookmarkStart w:id="0" w:name="_GoBack"/>
      <w:r w:rsidRPr="00D21C4A">
        <w:rPr>
          <w:rFonts w:ascii="宋体" w:eastAsia="宋体" w:hAnsi="宋体" w:cs="宋体" w:hint="eastAsia"/>
          <w:b/>
          <w:bCs/>
          <w:color w:val="000000"/>
          <w:kern w:val="0"/>
          <w:sz w:val="18"/>
          <w:szCs w:val="18"/>
        </w:rPr>
        <w:t>科技部关于发布国家科技支撑计划第二批项目申报指南的通知</w:t>
      </w:r>
      <w:bookmarkEnd w:id="0"/>
    </w:p>
    <w:p w:rsidR="00D21C4A" w:rsidRPr="00D21C4A" w:rsidRDefault="00D21C4A" w:rsidP="00D21C4A">
      <w:pPr>
        <w:widowControl/>
        <w:spacing w:before="100" w:beforeAutospacing="1" w:after="100" w:afterAutospacing="1" w:line="285" w:lineRule="atLeast"/>
        <w:jc w:val="center"/>
        <w:rPr>
          <w:rFonts w:ascii="宋体" w:eastAsia="宋体" w:hAnsi="宋体" w:cs="宋体" w:hint="eastAsia"/>
          <w:color w:val="000000"/>
          <w:kern w:val="0"/>
          <w:sz w:val="18"/>
          <w:szCs w:val="18"/>
        </w:rPr>
      </w:pPr>
      <w:r w:rsidRPr="00D21C4A">
        <w:rPr>
          <w:rFonts w:ascii="宋体" w:eastAsia="宋体" w:hAnsi="宋体" w:cs="宋体" w:hint="eastAsia"/>
          <w:color w:val="000000"/>
          <w:kern w:val="0"/>
          <w:sz w:val="18"/>
          <w:szCs w:val="18"/>
        </w:rPr>
        <w:t> 国科发计〔2014〕148号</w:t>
      </w:r>
    </w:p>
    <w:p w:rsidR="00D21C4A" w:rsidRPr="00D21C4A" w:rsidRDefault="00D21C4A" w:rsidP="00D21C4A">
      <w:pPr>
        <w:widowControl/>
        <w:spacing w:line="285" w:lineRule="atLeast"/>
        <w:jc w:val="left"/>
        <w:rPr>
          <w:rFonts w:ascii="宋体" w:eastAsia="宋体" w:hAnsi="宋体" w:cs="宋体" w:hint="eastAsia"/>
          <w:color w:val="000000"/>
          <w:kern w:val="0"/>
          <w:sz w:val="18"/>
          <w:szCs w:val="18"/>
        </w:rPr>
      </w:pPr>
      <w:r w:rsidRPr="00D21C4A">
        <w:rPr>
          <w:rFonts w:ascii="宋体" w:eastAsia="宋体" w:hAnsi="宋体" w:cs="宋体" w:hint="eastAsia"/>
          <w:color w:val="000000"/>
          <w:kern w:val="0"/>
          <w:sz w:val="18"/>
          <w:szCs w:val="18"/>
        </w:rPr>
        <w:t>    各有关单位：</w:t>
      </w:r>
      <w:r w:rsidRPr="00D21C4A">
        <w:rPr>
          <w:rFonts w:ascii="宋体" w:eastAsia="宋体" w:hAnsi="宋体" w:cs="宋体" w:hint="eastAsia"/>
          <w:color w:val="000000"/>
          <w:kern w:val="0"/>
          <w:sz w:val="18"/>
          <w:szCs w:val="18"/>
        </w:rPr>
        <w:br/>
        <w:t>    现将国家科技支撑计划（以下简称“支撑计划”）第二批项目申报指南予以公布，有关事项通知如下。</w:t>
      </w:r>
      <w:r w:rsidRPr="00D21C4A">
        <w:rPr>
          <w:rFonts w:ascii="宋体" w:eastAsia="宋体" w:hAnsi="宋体" w:cs="宋体" w:hint="eastAsia"/>
          <w:color w:val="000000"/>
          <w:kern w:val="0"/>
          <w:sz w:val="18"/>
          <w:szCs w:val="18"/>
        </w:rPr>
        <w:br/>
        <w:t>    </w:t>
      </w:r>
      <w:r w:rsidRPr="00D21C4A">
        <w:rPr>
          <w:rFonts w:ascii="宋体" w:eastAsia="宋体" w:hAnsi="宋体" w:cs="宋体" w:hint="eastAsia"/>
          <w:b/>
          <w:bCs/>
          <w:color w:val="000000"/>
          <w:kern w:val="0"/>
          <w:sz w:val="18"/>
          <w:szCs w:val="18"/>
        </w:rPr>
        <w:t>一、项目推荐</w:t>
      </w:r>
      <w:r w:rsidRPr="00D21C4A">
        <w:rPr>
          <w:rFonts w:ascii="宋体" w:eastAsia="宋体" w:hAnsi="宋体" w:cs="宋体" w:hint="eastAsia"/>
          <w:b/>
          <w:bCs/>
          <w:color w:val="000000"/>
          <w:kern w:val="0"/>
          <w:sz w:val="18"/>
          <w:szCs w:val="18"/>
        </w:rPr>
        <w:br/>
      </w:r>
      <w:r w:rsidRPr="00D21C4A">
        <w:rPr>
          <w:rFonts w:ascii="宋体" w:eastAsia="宋体" w:hAnsi="宋体" w:cs="宋体" w:hint="eastAsia"/>
          <w:color w:val="000000"/>
          <w:kern w:val="0"/>
          <w:sz w:val="18"/>
          <w:szCs w:val="18"/>
        </w:rPr>
        <w:t>    请各有关推荐单位根据指南要求，在本单位职能和业务范围内组织项目申报工作，推荐数额不限。推荐单位包括以下几类： </w:t>
      </w:r>
      <w:r w:rsidRPr="00D21C4A">
        <w:rPr>
          <w:rFonts w:ascii="宋体" w:eastAsia="宋体" w:hAnsi="宋体" w:cs="宋体" w:hint="eastAsia"/>
          <w:color w:val="000000"/>
          <w:kern w:val="0"/>
          <w:sz w:val="18"/>
          <w:szCs w:val="18"/>
        </w:rPr>
        <w:br/>
        <w:t>    1. 国务院有关部门（直属机构、直属事业单位）科技主管机构；</w:t>
      </w:r>
      <w:r w:rsidRPr="00D21C4A">
        <w:rPr>
          <w:rFonts w:ascii="宋体" w:eastAsia="宋体" w:hAnsi="宋体" w:cs="宋体" w:hint="eastAsia"/>
          <w:color w:val="000000"/>
          <w:kern w:val="0"/>
          <w:sz w:val="18"/>
          <w:szCs w:val="18"/>
        </w:rPr>
        <w:br/>
        <w:t>    2. 各省、自治区、直辖市、计划单列市及新疆生产建设兵团科技主管部门； </w:t>
      </w:r>
      <w:r w:rsidRPr="00D21C4A">
        <w:rPr>
          <w:rFonts w:ascii="宋体" w:eastAsia="宋体" w:hAnsi="宋体" w:cs="宋体" w:hint="eastAsia"/>
          <w:color w:val="000000"/>
          <w:kern w:val="0"/>
          <w:sz w:val="18"/>
          <w:szCs w:val="18"/>
        </w:rPr>
        <w:br/>
        <w:t>    3. 原部门转制成立的行业协会； </w:t>
      </w:r>
      <w:r w:rsidRPr="00D21C4A">
        <w:rPr>
          <w:rFonts w:ascii="宋体" w:eastAsia="宋体" w:hAnsi="宋体" w:cs="宋体" w:hint="eastAsia"/>
          <w:color w:val="000000"/>
          <w:kern w:val="0"/>
          <w:sz w:val="18"/>
          <w:szCs w:val="18"/>
        </w:rPr>
        <w:br/>
        <w:t>    4. 国务院国资委直属的中央企业； </w:t>
      </w:r>
      <w:r w:rsidRPr="00D21C4A">
        <w:rPr>
          <w:rFonts w:ascii="宋体" w:eastAsia="宋体" w:hAnsi="宋体" w:cs="宋体" w:hint="eastAsia"/>
          <w:color w:val="000000"/>
          <w:kern w:val="0"/>
          <w:sz w:val="18"/>
          <w:szCs w:val="18"/>
        </w:rPr>
        <w:br/>
        <w:t>    5. 经科技部批准试点的产业技术创新战略联盟。</w:t>
      </w:r>
      <w:r w:rsidRPr="00D21C4A">
        <w:rPr>
          <w:rFonts w:ascii="宋体" w:eastAsia="宋体" w:hAnsi="宋体" w:cs="宋体" w:hint="eastAsia"/>
          <w:color w:val="000000"/>
          <w:kern w:val="0"/>
          <w:sz w:val="18"/>
          <w:szCs w:val="18"/>
        </w:rPr>
        <w:br/>
        <w:t>    </w:t>
      </w:r>
      <w:r w:rsidRPr="00D21C4A">
        <w:rPr>
          <w:rFonts w:ascii="宋体" w:eastAsia="宋体" w:hAnsi="宋体" w:cs="宋体" w:hint="eastAsia"/>
          <w:b/>
          <w:bCs/>
          <w:color w:val="000000"/>
          <w:kern w:val="0"/>
          <w:sz w:val="18"/>
          <w:szCs w:val="18"/>
        </w:rPr>
        <w:t>二、项目申报</w:t>
      </w:r>
      <w:r w:rsidRPr="00D21C4A">
        <w:rPr>
          <w:rFonts w:ascii="宋体" w:eastAsia="宋体" w:hAnsi="宋体" w:cs="宋体" w:hint="eastAsia"/>
          <w:color w:val="000000"/>
          <w:kern w:val="0"/>
          <w:sz w:val="18"/>
          <w:szCs w:val="18"/>
        </w:rPr>
        <w:t> </w:t>
      </w:r>
      <w:r w:rsidRPr="00D21C4A">
        <w:rPr>
          <w:rFonts w:ascii="宋体" w:eastAsia="宋体" w:hAnsi="宋体" w:cs="宋体" w:hint="eastAsia"/>
          <w:color w:val="000000"/>
          <w:kern w:val="0"/>
          <w:sz w:val="18"/>
          <w:szCs w:val="18"/>
        </w:rPr>
        <w:br/>
        <w:t>    1. 申报单位应为具有较强科研能力和条件、运行管理规范、在中国大陆境内注册、具有独立法人资格的企业、科研院所、高等学校等。同一项目只能通过一个推荐单位申报一次。 </w:t>
      </w:r>
      <w:r w:rsidRPr="00D21C4A">
        <w:rPr>
          <w:rFonts w:ascii="宋体" w:eastAsia="宋体" w:hAnsi="宋体" w:cs="宋体" w:hint="eastAsia"/>
          <w:color w:val="000000"/>
          <w:kern w:val="0"/>
          <w:sz w:val="18"/>
          <w:szCs w:val="18"/>
        </w:rPr>
        <w:br/>
        <w:t>    2. 根据《国家科技计划项目承担人员管理的暂行办法》，项目技术负责人需为在职人员，限申报一个项目；在</w:t>
      </w:r>
      <w:proofErr w:type="gramStart"/>
      <w:r w:rsidRPr="00D21C4A">
        <w:rPr>
          <w:rFonts w:ascii="宋体" w:eastAsia="宋体" w:hAnsi="宋体" w:cs="宋体" w:hint="eastAsia"/>
          <w:color w:val="000000"/>
          <w:kern w:val="0"/>
          <w:sz w:val="18"/>
          <w:szCs w:val="18"/>
        </w:rPr>
        <w:t>研</w:t>
      </w:r>
      <w:proofErr w:type="gramEnd"/>
      <w:r w:rsidRPr="00D21C4A">
        <w:rPr>
          <w:rFonts w:ascii="宋体" w:eastAsia="宋体" w:hAnsi="宋体" w:cs="宋体" w:hint="eastAsia"/>
          <w:color w:val="000000"/>
          <w:kern w:val="0"/>
          <w:sz w:val="18"/>
          <w:szCs w:val="18"/>
        </w:rPr>
        <w:t>项目（课题）负责人不能作为项目技术负责人申报项目，不得因申报新项目而退出目前承担的项目（课题）；项目主要参加人员的申请项目和在</w:t>
      </w:r>
      <w:proofErr w:type="gramStart"/>
      <w:r w:rsidRPr="00D21C4A">
        <w:rPr>
          <w:rFonts w:ascii="宋体" w:eastAsia="宋体" w:hAnsi="宋体" w:cs="宋体" w:hint="eastAsia"/>
          <w:color w:val="000000"/>
          <w:kern w:val="0"/>
          <w:sz w:val="18"/>
          <w:szCs w:val="18"/>
        </w:rPr>
        <w:t>研</w:t>
      </w:r>
      <w:proofErr w:type="gramEnd"/>
      <w:r w:rsidRPr="00D21C4A">
        <w:rPr>
          <w:rFonts w:ascii="宋体" w:eastAsia="宋体" w:hAnsi="宋体" w:cs="宋体" w:hint="eastAsia"/>
          <w:color w:val="000000"/>
          <w:kern w:val="0"/>
          <w:sz w:val="18"/>
          <w:szCs w:val="18"/>
        </w:rPr>
        <w:t>项目总数不能超过两个（2014年12月31日前结题验收的在</w:t>
      </w:r>
      <w:proofErr w:type="gramStart"/>
      <w:r w:rsidRPr="00D21C4A">
        <w:rPr>
          <w:rFonts w:ascii="宋体" w:eastAsia="宋体" w:hAnsi="宋体" w:cs="宋体" w:hint="eastAsia"/>
          <w:color w:val="000000"/>
          <w:kern w:val="0"/>
          <w:sz w:val="18"/>
          <w:szCs w:val="18"/>
        </w:rPr>
        <w:t>研</w:t>
      </w:r>
      <w:proofErr w:type="gramEnd"/>
      <w:r w:rsidRPr="00D21C4A">
        <w:rPr>
          <w:rFonts w:ascii="宋体" w:eastAsia="宋体" w:hAnsi="宋体" w:cs="宋体" w:hint="eastAsia"/>
          <w:color w:val="000000"/>
          <w:kern w:val="0"/>
          <w:sz w:val="18"/>
          <w:szCs w:val="18"/>
        </w:rPr>
        <w:t>项目可不计入）。</w:t>
      </w:r>
      <w:r w:rsidRPr="00D21C4A">
        <w:rPr>
          <w:rFonts w:ascii="宋体" w:eastAsia="宋体" w:hAnsi="宋体" w:cs="宋体" w:hint="eastAsia"/>
          <w:color w:val="000000"/>
          <w:kern w:val="0"/>
          <w:sz w:val="18"/>
          <w:szCs w:val="18"/>
        </w:rPr>
        <w:br/>
        <w:t>    各单位在正式提交申请前可利用项目申报中心查询相关人员承担在</w:t>
      </w:r>
      <w:proofErr w:type="gramStart"/>
      <w:r w:rsidRPr="00D21C4A">
        <w:rPr>
          <w:rFonts w:ascii="宋体" w:eastAsia="宋体" w:hAnsi="宋体" w:cs="宋体" w:hint="eastAsia"/>
          <w:color w:val="000000"/>
          <w:kern w:val="0"/>
          <w:sz w:val="18"/>
          <w:szCs w:val="18"/>
        </w:rPr>
        <w:t>研</w:t>
      </w:r>
      <w:proofErr w:type="gramEnd"/>
      <w:r w:rsidRPr="00D21C4A">
        <w:rPr>
          <w:rFonts w:ascii="宋体" w:eastAsia="宋体" w:hAnsi="宋体" w:cs="宋体" w:hint="eastAsia"/>
          <w:color w:val="000000"/>
          <w:kern w:val="0"/>
          <w:sz w:val="18"/>
          <w:szCs w:val="18"/>
        </w:rPr>
        <w:t>科技计划项目情况，避免重复申报。科技部将组织对项目申请人资格进行复查，如发现违反以上规定者，取消申报项目。</w:t>
      </w:r>
      <w:r w:rsidRPr="00D21C4A">
        <w:rPr>
          <w:rFonts w:ascii="宋体" w:eastAsia="宋体" w:hAnsi="宋体" w:cs="宋体" w:hint="eastAsia"/>
          <w:color w:val="000000"/>
          <w:kern w:val="0"/>
          <w:sz w:val="18"/>
          <w:szCs w:val="18"/>
        </w:rPr>
        <w:br/>
        <w:t>    3. 申报单位应针对指南明确的重点和目标组织项目。申报项目应提出明确的研究目标和考核指标，提炼出需要解决的核心和关键技术，突出研究重点。 </w:t>
      </w:r>
      <w:r w:rsidRPr="00D21C4A">
        <w:rPr>
          <w:rFonts w:ascii="宋体" w:eastAsia="宋体" w:hAnsi="宋体" w:cs="宋体" w:hint="eastAsia"/>
          <w:color w:val="000000"/>
          <w:kern w:val="0"/>
          <w:sz w:val="18"/>
          <w:szCs w:val="18"/>
        </w:rPr>
        <w:br/>
        <w:t>    4. 围绕确定的研究目标组织研究队伍，鼓励跨单位、跨部门组织研究队伍，研究队伍要精干，结构合理，体现优势互补。鼓励产学研用结合，鼓励开展高水平双边和多边国际合作。对于产业目标明确的项目，企业牵头优先考虑。 </w:t>
      </w:r>
      <w:r w:rsidRPr="00D21C4A">
        <w:rPr>
          <w:rFonts w:ascii="宋体" w:eastAsia="宋体" w:hAnsi="宋体" w:cs="宋体" w:hint="eastAsia"/>
          <w:color w:val="000000"/>
          <w:kern w:val="0"/>
          <w:sz w:val="18"/>
          <w:szCs w:val="18"/>
        </w:rPr>
        <w:br/>
        <w:t>    5. 项目实施年限为3年左右。按指南二级标题的研究方向进行申报，无二级标题的可按一级标题的研究方向进行申报。</w:t>
      </w:r>
      <w:r w:rsidRPr="00D21C4A">
        <w:rPr>
          <w:rFonts w:ascii="宋体" w:eastAsia="宋体" w:hAnsi="宋体" w:cs="宋体" w:hint="eastAsia"/>
          <w:color w:val="000000"/>
          <w:kern w:val="0"/>
          <w:sz w:val="18"/>
          <w:szCs w:val="18"/>
        </w:rPr>
        <w:br/>
        <w:t>    6. 申报材料应如实反映申报单位的工作基础和研究条件，以及参加人员的基本情况，如实反映申报项目与有关国家科技计划在</w:t>
      </w:r>
      <w:proofErr w:type="gramStart"/>
      <w:r w:rsidRPr="00D21C4A">
        <w:rPr>
          <w:rFonts w:ascii="宋体" w:eastAsia="宋体" w:hAnsi="宋体" w:cs="宋体" w:hint="eastAsia"/>
          <w:color w:val="000000"/>
          <w:kern w:val="0"/>
          <w:sz w:val="18"/>
          <w:szCs w:val="18"/>
        </w:rPr>
        <w:t>研</w:t>
      </w:r>
      <w:proofErr w:type="gramEnd"/>
      <w:r w:rsidRPr="00D21C4A">
        <w:rPr>
          <w:rFonts w:ascii="宋体" w:eastAsia="宋体" w:hAnsi="宋体" w:cs="宋体" w:hint="eastAsia"/>
          <w:color w:val="000000"/>
          <w:kern w:val="0"/>
          <w:sz w:val="18"/>
          <w:szCs w:val="18"/>
        </w:rPr>
        <w:t>项目（课题）的关联。</w:t>
      </w:r>
      <w:r w:rsidRPr="00D21C4A">
        <w:rPr>
          <w:rFonts w:ascii="宋体" w:eastAsia="宋体" w:hAnsi="宋体" w:cs="宋体" w:hint="eastAsia"/>
          <w:color w:val="000000"/>
          <w:kern w:val="0"/>
          <w:sz w:val="18"/>
          <w:szCs w:val="18"/>
        </w:rPr>
        <w:br/>
        <w:t>    7. 本次项目申报时，</w:t>
      </w:r>
      <w:proofErr w:type="gramStart"/>
      <w:r w:rsidRPr="00D21C4A">
        <w:rPr>
          <w:rFonts w:ascii="宋体" w:eastAsia="宋体" w:hAnsi="宋体" w:cs="宋体" w:hint="eastAsia"/>
          <w:color w:val="000000"/>
          <w:kern w:val="0"/>
          <w:sz w:val="18"/>
          <w:szCs w:val="18"/>
        </w:rPr>
        <w:t>不</w:t>
      </w:r>
      <w:proofErr w:type="gramEnd"/>
      <w:r w:rsidRPr="00D21C4A">
        <w:rPr>
          <w:rFonts w:ascii="宋体" w:eastAsia="宋体" w:hAnsi="宋体" w:cs="宋体" w:hint="eastAsia"/>
          <w:color w:val="000000"/>
          <w:kern w:val="0"/>
          <w:sz w:val="18"/>
          <w:szCs w:val="18"/>
        </w:rPr>
        <w:t>预先对申报项目设定预算控制额度，项目申报单位应根据项目研究实际需求，结合现有的支撑条件和自身情况，实事求是地提出项目经费需求。各单位提出的项目经费需求将作为立项评审的重要参考因素，以及立项后进一步细化编制项目概预算方案的重要依据。</w:t>
      </w:r>
      <w:r w:rsidRPr="00D21C4A">
        <w:rPr>
          <w:rFonts w:ascii="宋体" w:eastAsia="宋体" w:hAnsi="宋体" w:cs="宋体" w:hint="eastAsia"/>
          <w:color w:val="000000"/>
          <w:kern w:val="0"/>
          <w:sz w:val="18"/>
          <w:szCs w:val="18"/>
        </w:rPr>
        <w:br/>
        <w:t>    8. 申报项目若提出回避专家申请的，须在提交项目申请书的同时，由申报单位出具公函提出回避专家名单，并说明理由。每个项目申请回避专家人数不超过3人。对于理由不充分或逾期提出申请的，不予考虑。 </w:t>
      </w:r>
      <w:r w:rsidRPr="00D21C4A">
        <w:rPr>
          <w:rFonts w:ascii="宋体" w:eastAsia="宋体" w:hAnsi="宋体" w:cs="宋体" w:hint="eastAsia"/>
          <w:color w:val="000000"/>
          <w:kern w:val="0"/>
          <w:sz w:val="18"/>
          <w:szCs w:val="18"/>
        </w:rPr>
        <w:br/>
        <w:t>    9. 项目申报者应遵守《国家科技计划项目评估评审行为准则与督察办法》，如有违规，科技部将记录在册，并按相关规定予以处理。</w:t>
      </w:r>
      <w:r w:rsidRPr="00D21C4A">
        <w:rPr>
          <w:rFonts w:ascii="宋体" w:eastAsia="宋体" w:hAnsi="宋体" w:cs="宋体" w:hint="eastAsia"/>
          <w:color w:val="000000"/>
          <w:kern w:val="0"/>
          <w:sz w:val="18"/>
          <w:szCs w:val="18"/>
        </w:rPr>
        <w:br/>
        <w:t>    </w:t>
      </w:r>
      <w:r w:rsidRPr="00D21C4A">
        <w:rPr>
          <w:rFonts w:ascii="宋体" w:eastAsia="宋体" w:hAnsi="宋体" w:cs="宋体" w:hint="eastAsia"/>
          <w:b/>
          <w:bCs/>
          <w:color w:val="000000"/>
          <w:kern w:val="0"/>
          <w:sz w:val="18"/>
          <w:szCs w:val="18"/>
        </w:rPr>
        <w:t>三、具体程序</w:t>
      </w:r>
      <w:r w:rsidRPr="00D21C4A">
        <w:rPr>
          <w:rFonts w:ascii="宋体" w:eastAsia="宋体" w:hAnsi="宋体" w:cs="宋体" w:hint="eastAsia"/>
          <w:color w:val="000000"/>
          <w:kern w:val="0"/>
          <w:sz w:val="18"/>
          <w:szCs w:val="18"/>
        </w:rPr>
        <w:t> </w:t>
      </w:r>
      <w:r w:rsidRPr="00D21C4A">
        <w:rPr>
          <w:rFonts w:ascii="宋体" w:eastAsia="宋体" w:hAnsi="宋体" w:cs="宋体" w:hint="eastAsia"/>
          <w:color w:val="000000"/>
          <w:kern w:val="0"/>
          <w:sz w:val="18"/>
          <w:szCs w:val="18"/>
        </w:rPr>
        <w:br/>
        <w:t>    （一）组织网上申报。</w:t>
      </w:r>
      <w:r w:rsidRPr="00D21C4A">
        <w:rPr>
          <w:rFonts w:ascii="宋体" w:eastAsia="宋体" w:hAnsi="宋体" w:cs="宋体" w:hint="eastAsia"/>
          <w:color w:val="000000"/>
          <w:kern w:val="0"/>
          <w:sz w:val="18"/>
          <w:szCs w:val="18"/>
        </w:rPr>
        <w:br/>
        <w:t>    1. 申报方式。请组织申报单位按要求进行网上申报，国家科技支撑计划项目申请书具体格式在国家科技计划项目申报中心相关专栏下载。</w:t>
      </w:r>
      <w:r w:rsidRPr="00D21C4A">
        <w:rPr>
          <w:rFonts w:ascii="宋体" w:eastAsia="宋体" w:hAnsi="宋体" w:cs="宋体" w:hint="eastAsia"/>
          <w:color w:val="000000"/>
          <w:kern w:val="0"/>
          <w:sz w:val="18"/>
          <w:szCs w:val="18"/>
        </w:rPr>
        <w:br/>
      </w:r>
      <w:r w:rsidRPr="00D21C4A">
        <w:rPr>
          <w:rFonts w:ascii="宋体" w:eastAsia="宋体" w:hAnsi="宋体" w:cs="宋体" w:hint="eastAsia"/>
          <w:color w:val="000000"/>
          <w:kern w:val="0"/>
          <w:sz w:val="18"/>
          <w:szCs w:val="18"/>
        </w:rPr>
        <w:lastRenderedPageBreak/>
        <w:t>    项目申报中心：</w:t>
      </w:r>
      <w:hyperlink r:id="rId7" w:tgtFrame="_blank" w:history="1">
        <w:r w:rsidRPr="00D21C4A">
          <w:rPr>
            <w:rFonts w:ascii="宋体" w:eastAsia="宋体" w:hAnsi="宋体" w:cs="宋体" w:hint="eastAsia"/>
            <w:color w:val="000080"/>
            <w:kern w:val="0"/>
            <w:sz w:val="18"/>
            <w:szCs w:val="18"/>
            <w:u w:val="single"/>
          </w:rPr>
          <w:t>http://program.most.gov.cn</w:t>
        </w:r>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技术咨询电话：010-88659000</w:t>
      </w:r>
      <w:r w:rsidRPr="00D21C4A">
        <w:rPr>
          <w:rFonts w:ascii="宋体" w:eastAsia="宋体" w:hAnsi="宋体" w:cs="宋体" w:hint="eastAsia"/>
          <w:color w:val="000000"/>
          <w:kern w:val="0"/>
          <w:sz w:val="18"/>
          <w:szCs w:val="18"/>
        </w:rPr>
        <w:br/>
        <w:t>    技术咨询邮箱：program@most.cn</w:t>
      </w:r>
      <w:r w:rsidRPr="00D21C4A">
        <w:rPr>
          <w:rFonts w:ascii="宋体" w:eastAsia="宋体" w:hAnsi="宋体" w:cs="宋体" w:hint="eastAsia"/>
          <w:color w:val="000000"/>
          <w:kern w:val="0"/>
          <w:sz w:val="18"/>
          <w:szCs w:val="18"/>
        </w:rPr>
        <w:br/>
        <w:t>    2. 受理时间。2014年6月25日8:00至7月25日17:00。</w:t>
      </w:r>
      <w:r w:rsidRPr="00D21C4A">
        <w:rPr>
          <w:rFonts w:ascii="宋体" w:eastAsia="宋体" w:hAnsi="宋体" w:cs="宋体" w:hint="eastAsia"/>
          <w:color w:val="000000"/>
          <w:kern w:val="0"/>
          <w:sz w:val="18"/>
          <w:szCs w:val="18"/>
        </w:rPr>
        <w:br/>
        <w:t>    （二）推荐及材料报送。</w:t>
      </w:r>
      <w:r w:rsidRPr="00D21C4A">
        <w:rPr>
          <w:rFonts w:ascii="宋体" w:eastAsia="宋体" w:hAnsi="宋体" w:cs="宋体" w:hint="eastAsia"/>
          <w:color w:val="000000"/>
          <w:kern w:val="0"/>
          <w:sz w:val="18"/>
          <w:szCs w:val="18"/>
        </w:rPr>
        <w:br/>
        <w:t>    1. 组织推荐。申报单位需按要求完成网上申报，并通过各推荐单位报送正式文件。各推荐单位按照指南要求，加强对所推荐的项目申请者及其合作方的资质、科研能力的审核把关，并出具推荐函。</w:t>
      </w:r>
      <w:r w:rsidRPr="00D21C4A">
        <w:rPr>
          <w:rFonts w:ascii="宋体" w:eastAsia="宋体" w:hAnsi="宋体" w:cs="宋体" w:hint="eastAsia"/>
          <w:color w:val="000000"/>
          <w:kern w:val="0"/>
          <w:sz w:val="18"/>
          <w:szCs w:val="18"/>
        </w:rPr>
        <w:br/>
        <w:t>    2. 材料报送。请各推荐单位于8月1日前，将以下材料寄送至科技部信息中心，请不要现场报送。</w:t>
      </w:r>
      <w:r w:rsidRPr="00D21C4A">
        <w:rPr>
          <w:rFonts w:ascii="宋体" w:eastAsia="宋体" w:hAnsi="宋体" w:cs="宋体" w:hint="eastAsia"/>
          <w:color w:val="000000"/>
          <w:kern w:val="0"/>
          <w:sz w:val="18"/>
          <w:szCs w:val="18"/>
        </w:rPr>
        <w:br/>
        <w:t>    （1）加盖推荐单位公章的推荐函（纸质，一式2份）。</w:t>
      </w:r>
      <w:r w:rsidRPr="00D21C4A">
        <w:rPr>
          <w:rFonts w:ascii="宋体" w:eastAsia="宋体" w:hAnsi="宋体" w:cs="宋体" w:hint="eastAsia"/>
          <w:color w:val="000000"/>
          <w:kern w:val="0"/>
          <w:sz w:val="18"/>
          <w:szCs w:val="18"/>
        </w:rPr>
        <w:br/>
        <w:t>    （2）推荐项目清单(纸质，一式2份)及光盘（Excel格式）。</w:t>
      </w:r>
      <w:r w:rsidRPr="00D21C4A">
        <w:rPr>
          <w:rFonts w:ascii="宋体" w:eastAsia="宋体" w:hAnsi="宋体" w:cs="宋体" w:hint="eastAsia"/>
          <w:color w:val="000000"/>
          <w:kern w:val="0"/>
          <w:sz w:val="18"/>
          <w:szCs w:val="18"/>
        </w:rPr>
        <w:br/>
        <w:t>    （3）网上直接生成并打印盖章的项目申请书(纸质，一式2份)。</w:t>
      </w:r>
      <w:r w:rsidRPr="00D21C4A">
        <w:rPr>
          <w:rFonts w:ascii="宋体" w:eastAsia="宋体" w:hAnsi="宋体" w:cs="宋体" w:hint="eastAsia"/>
          <w:color w:val="000000"/>
          <w:kern w:val="0"/>
          <w:sz w:val="18"/>
          <w:szCs w:val="18"/>
        </w:rPr>
        <w:br/>
        <w:t>    寄送地址：北京市海淀区木樨地茂林居18号写字楼，科技部信息中心协调处。</w:t>
      </w:r>
      <w:r w:rsidRPr="00D21C4A">
        <w:rPr>
          <w:rFonts w:ascii="宋体" w:eastAsia="宋体" w:hAnsi="宋体" w:cs="宋体" w:hint="eastAsia"/>
          <w:color w:val="000000"/>
          <w:kern w:val="0"/>
          <w:sz w:val="18"/>
          <w:szCs w:val="18"/>
        </w:rPr>
        <w:br/>
        <w:t>    邮政编码：100038</w:t>
      </w:r>
      <w:r w:rsidRPr="00D21C4A">
        <w:rPr>
          <w:rFonts w:ascii="宋体" w:eastAsia="宋体" w:hAnsi="宋体" w:cs="宋体" w:hint="eastAsia"/>
          <w:color w:val="000000"/>
          <w:kern w:val="0"/>
          <w:sz w:val="18"/>
          <w:szCs w:val="18"/>
        </w:rPr>
        <w:br/>
        <w:t>    联系人：申老师 010-88654074 010-88654075、88654076</w:t>
      </w:r>
      <w:r w:rsidRPr="00D21C4A">
        <w:rPr>
          <w:rFonts w:ascii="宋体" w:eastAsia="宋体" w:hAnsi="宋体" w:cs="宋体" w:hint="eastAsia"/>
          <w:color w:val="000000"/>
          <w:kern w:val="0"/>
          <w:sz w:val="18"/>
          <w:szCs w:val="18"/>
        </w:rPr>
        <w:br/>
        <w:t>    </w:t>
      </w:r>
      <w:r w:rsidRPr="00D21C4A">
        <w:rPr>
          <w:rFonts w:ascii="宋体" w:eastAsia="宋体" w:hAnsi="宋体" w:cs="宋体" w:hint="eastAsia"/>
          <w:b/>
          <w:bCs/>
          <w:color w:val="000000"/>
          <w:kern w:val="0"/>
          <w:sz w:val="18"/>
          <w:szCs w:val="18"/>
        </w:rPr>
        <w:t>四、相关领域联系人</w:t>
      </w:r>
      <w:r w:rsidRPr="00D21C4A">
        <w:rPr>
          <w:rFonts w:ascii="宋体" w:eastAsia="宋体" w:hAnsi="宋体" w:cs="宋体" w:hint="eastAsia"/>
          <w:color w:val="000000"/>
          <w:kern w:val="0"/>
          <w:sz w:val="18"/>
          <w:szCs w:val="18"/>
        </w:rPr>
        <w:t> </w:t>
      </w:r>
      <w:r w:rsidRPr="00D21C4A">
        <w:rPr>
          <w:rFonts w:ascii="宋体" w:eastAsia="宋体" w:hAnsi="宋体" w:cs="宋体" w:hint="eastAsia"/>
          <w:color w:val="000000"/>
          <w:kern w:val="0"/>
          <w:sz w:val="18"/>
          <w:szCs w:val="18"/>
        </w:rPr>
        <w:br/>
        <w:t>    1. 能源领域</w:t>
      </w:r>
      <w:r w:rsidRPr="00D21C4A">
        <w:rPr>
          <w:rFonts w:ascii="宋体" w:eastAsia="宋体" w:hAnsi="宋体" w:cs="宋体" w:hint="eastAsia"/>
          <w:color w:val="000000"/>
          <w:kern w:val="0"/>
          <w:sz w:val="18"/>
          <w:szCs w:val="18"/>
        </w:rPr>
        <w:br/>
        <w:t>    高新技术发展及产业化司能源处  </w:t>
      </w:r>
      <w:r w:rsidRPr="00D21C4A">
        <w:rPr>
          <w:rFonts w:ascii="宋体" w:eastAsia="宋体" w:hAnsi="宋体" w:cs="宋体" w:hint="eastAsia"/>
          <w:color w:val="000000"/>
          <w:kern w:val="0"/>
          <w:sz w:val="18"/>
          <w:szCs w:val="18"/>
        </w:rPr>
        <w:br/>
        <w:t>    曹学军  010-58881579</w:t>
      </w:r>
      <w:r w:rsidRPr="00D21C4A">
        <w:rPr>
          <w:rFonts w:ascii="宋体" w:eastAsia="宋体" w:hAnsi="宋体" w:cs="宋体" w:hint="eastAsia"/>
          <w:color w:val="000000"/>
          <w:kern w:val="0"/>
          <w:sz w:val="18"/>
          <w:szCs w:val="18"/>
        </w:rPr>
        <w:br/>
        <w:t>    2. 材料领域</w:t>
      </w:r>
      <w:r w:rsidRPr="00D21C4A">
        <w:rPr>
          <w:rFonts w:ascii="宋体" w:eastAsia="宋体" w:hAnsi="宋体" w:cs="宋体" w:hint="eastAsia"/>
          <w:color w:val="000000"/>
          <w:kern w:val="0"/>
          <w:sz w:val="18"/>
          <w:szCs w:val="18"/>
        </w:rPr>
        <w:br/>
        <w:t>    高新技术发展及产业化</w:t>
      </w:r>
      <w:proofErr w:type="gramStart"/>
      <w:r w:rsidRPr="00D21C4A">
        <w:rPr>
          <w:rFonts w:ascii="宋体" w:eastAsia="宋体" w:hAnsi="宋体" w:cs="宋体" w:hint="eastAsia"/>
          <w:color w:val="000000"/>
          <w:kern w:val="0"/>
          <w:sz w:val="18"/>
          <w:szCs w:val="18"/>
        </w:rPr>
        <w:t>司材料</w:t>
      </w:r>
      <w:proofErr w:type="gramEnd"/>
      <w:r w:rsidRPr="00D21C4A">
        <w:rPr>
          <w:rFonts w:ascii="宋体" w:eastAsia="宋体" w:hAnsi="宋体" w:cs="宋体" w:hint="eastAsia"/>
          <w:color w:val="000000"/>
          <w:kern w:val="0"/>
          <w:sz w:val="18"/>
          <w:szCs w:val="18"/>
        </w:rPr>
        <w:t>处</w:t>
      </w:r>
      <w:r w:rsidRPr="00D21C4A">
        <w:rPr>
          <w:rFonts w:ascii="宋体" w:eastAsia="宋体" w:hAnsi="宋体" w:cs="宋体" w:hint="eastAsia"/>
          <w:color w:val="000000"/>
          <w:kern w:val="0"/>
          <w:sz w:val="18"/>
          <w:szCs w:val="18"/>
        </w:rPr>
        <w:br/>
        <w:t xml:space="preserve">    </w:t>
      </w:r>
      <w:proofErr w:type="gramStart"/>
      <w:r w:rsidRPr="00D21C4A">
        <w:rPr>
          <w:rFonts w:ascii="宋体" w:eastAsia="宋体" w:hAnsi="宋体" w:cs="宋体" w:hint="eastAsia"/>
          <w:color w:val="000000"/>
          <w:kern w:val="0"/>
          <w:sz w:val="18"/>
          <w:szCs w:val="18"/>
        </w:rPr>
        <w:t>徐禄平</w:t>
      </w:r>
      <w:proofErr w:type="gramEnd"/>
      <w:r w:rsidRPr="00D21C4A">
        <w:rPr>
          <w:rFonts w:ascii="宋体" w:eastAsia="宋体" w:hAnsi="宋体" w:cs="宋体" w:hint="eastAsia"/>
          <w:color w:val="000000"/>
          <w:kern w:val="0"/>
          <w:sz w:val="18"/>
          <w:szCs w:val="18"/>
        </w:rPr>
        <w:t>  010-58881533</w:t>
      </w:r>
      <w:r w:rsidRPr="00D21C4A">
        <w:rPr>
          <w:rFonts w:ascii="宋体" w:eastAsia="宋体" w:hAnsi="宋体" w:cs="宋体" w:hint="eastAsia"/>
          <w:color w:val="000000"/>
          <w:kern w:val="0"/>
          <w:sz w:val="18"/>
          <w:szCs w:val="18"/>
        </w:rPr>
        <w:br/>
        <w:t>    3. 交通运输领域</w:t>
      </w:r>
      <w:r w:rsidRPr="00D21C4A">
        <w:rPr>
          <w:rFonts w:ascii="宋体" w:eastAsia="宋体" w:hAnsi="宋体" w:cs="宋体" w:hint="eastAsia"/>
          <w:color w:val="000000"/>
          <w:kern w:val="0"/>
          <w:sz w:val="18"/>
          <w:szCs w:val="18"/>
        </w:rPr>
        <w:br/>
        <w:t>    高新技术发展及产业化司交通处  </w:t>
      </w:r>
      <w:r w:rsidRPr="00D21C4A">
        <w:rPr>
          <w:rFonts w:ascii="宋体" w:eastAsia="宋体" w:hAnsi="宋体" w:cs="宋体" w:hint="eastAsia"/>
          <w:color w:val="000000"/>
          <w:kern w:val="0"/>
          <w:sz w:val="18"/>
          <w:szCs w:val="18"/>
        </w:rPr>
        <w:br/>
        <w:t>    李宏刚  010-58881535</w:t>
      </w:r>
      <w:r w:rsidRPr="00D21C4A">
        <w:rPr>
          <w:rFonts w:ascii="宋体" w:eastAsia="宋体" w:hAnsi="宋体" w:cs="宋体" w:hint="eastAsia"/>
          <w:color w:val="000000"/>
          <w:kern w:val="0"/>
          <w:sz w:val="18"/>
          <w:szCs w:val="18"/>
        </w:rPr>
        <w:br/>
        <w:t>    4. 农业领域</w:t>
      </w:r>
      <w:r w:rsidRPr="00D21C4A">
        <w:rPr>
          <w:rFonts w:ascii="宋体" w:eastAsia="宋体" w:hAnsi="宋体" w:cs="宋体" w:hint="eastAsia"/>
          <w:color w:val="000000"/>
          <w:kern w:val="0"/>
          <w:sz w:val="18"/>
          <w:szCs w:val="18"/>
        </w:rPr>
        <w:br/>
        <w:t>    农村科技司  </w:t>
      </w:r>
      <w:r w:rsidRPr="00D21C4A">
        <w:rPr>
          <w:rFonts w:ascii="宋体" w:eastAsia="宋体" w:hAnsi="宋体" w:cs="宋体" w:hint="eastAsia"/>
          <w:color w:val="000000"/>
          <w:kern w:val="0"/>
          <w:sz w:val="18"/>
          <w:szCs w:val="18"/>
        </w:rPr>
        <w:br/>
        <w:t xml:space="preserve">    李树辉  010-58881440  </w:t>
      </w:r>
      <w:proofErr w:type="gramStart"/>
      <w:r w:rsidRPr="00D21C4A">
        <w:rPr>
          <w:rFonts w:ascii="宋体" w:eastAsia="宋体" w:hAnsi="宋体" w:cs="宋体" w:hint="eastAsia"/>
          <w:color w:val="000000"/>
          <w:kern w:val="0"/>
          <w:sz w:val="18"/>
          <w:szCs w:val="18"/>
        </w:rPr>
        <w:t>魏勤芳</w:t>
      </w:r>
      <w:proofErr w:type="gramEnd"/>
      <w:r w:rsidRPr="00D21C4A">
        <w:rPr>
          <w:rFonts w:ascii="宋体" w:eastAsia="宋体" w:hAnsi="宋体" w:cs="宋体" w:hint="eastAsia"/>
          <w:color w:val="000000"/>
          <w:kern w:val="0"/>
          <w:sz w:val="18"/>
          <w:szCs w:val="18"/>
        </w:rPr>
        <w:t>  010-58881410  </w:t>
      </w:r>
      <w:r w:rsidRPr="00D21C4A">
        <w:rPr>
          <w:rFonts w:ascii="宋体" w:eastAsia="宋体" w:hAnsi="宋体" w:cs="宋体" w:hint="eastAsia"/>
          <w:color w:val="000000"/>
          <w:kern w:val="0"/>
          <w:sz w:val="18"/>
          <w:szCs w:val="18"/>
        </w:rPr>
        <w:br/>
        <w:t>    高旺盛  010-58881489</w:t>
      </w:r>
      <w:r w:rsidRPr="00D21C4A">
        <w:rPr>
          <w:rFonts w:ascii="宋体" w:eastAsia="宋体" w:hAnsi="宋体" w:cs="宋体" w:hint="eastAsia"/>
          <w:color w:val="000000"/>
          <w:kern w:val="0"/>
          <w:sz w:val="18"/>
          <w:szCs w:val="18"/>
        </w:rPr>
        <w:br/>
        <w:t>    5. 村镇建设领域</w:t>
      </w:r>
      <w:r w:rsidRPr="00D21C4A">
        <w:rPr>
          <w:rFonts w:ascii="宋体" w:eastAsia="宋体" w:hAnsi="宋体" w:cs="宋体" w:hint="eastAsia"/>
          <w:color w:val="000000"/>
          <w:kern w:val="0"/>
          <w:sz w:val="18"/>
          <w:szCs w:val="18"/>
        </w:rPr>
        <w:br/>
        <w:t>    农村科技</w:t>
      </w:r>
      <w:proofErr w:type="gramStart"/>
      <w:r w:rsidRPr="00D21C4A">
        <w:rPr>
          <w:rFonts w:ascii="宋体" w:eastAsia="宋体" w:hAnsi="宋体" w:cs="宋体" w:hint="eastAsia"/>
          <w:color w:val="000000"/>
          <w:kern w:val="0"/>
          <w:sz w:val="18"/>
          <w:szCs w:val="18"/>
        </w:rPr>
        <w:t>司基层</w:t>
      </w:r>
      <w:proofErr w:type="gramEnd"/>
      <w:r w:rsidRPr="00D21C4A">
        <w:rPr>
          <w:rFonts w:ascii="宋体" w:eastAsia="宋体" w:hAnsi="宋体" w:cs="宋体" w:hint="eastAsia"/>
          <w:color w:val="000000"/>
          <w:kern w:val="0"/>
          <w:sz w:val="18"/>
          <w:szCs w:val="18"/>
        </w:rPr>
        <w:t>科技处  </w:t>
      </w:r>
      <w:r w:rsidRPr="00D21C4A">
        <w:rPr>
          <w:rFonts w:ascii="宋体" w:eastAsia="宋体" w:hAnsi="宋体" w:cs="宋体" w:hint="eastAsia"/>
          <w:color w:val="000000"/>
          <w:kern w:val="0"/>
          <w:sz w:val="18"/>
          <w:szCs w:val="18"/>
        </w:rPr>
        <w:br/>
        <w:t>    肖立春  010-58881400</w:t>
      </w:r>
      <w:r w:rsidRPr="00D21C4A">
        <w:rPr>
          <w:rFonts w:ascii="宋体" w:eastAsia="宋体" w:hAnsi="宋体" w:cs="宋体" w:hint="eastAsia"/>
          <w:color w:val="000000"/>
          <w:kern w:val="0"/>
          <w:sz w:val="18"/>
          <w:szCs w:val="18"/>
        </w:rPr>
        <w:br/>
        <w:t>    6. 资源、环境领域</w:t>
      </w:r>
      <w:r w:rsidRPr="00D21C4A">
        <w:rPr>
          <w:rFonts w:ascii="宋体" w:eastAsia="宋体" w:hAnsi="宋体" w:cs="宋体" w:hint="eastAsia"/>
          <w:color w:val="000000"/>
          <w:kern w:val="0"/>
          <w:sz w:val="18"/>
          <w:szCs w:val="18"/>
        </w:rPr>
        <w:br/>
        <w:t>    社会发展科技</w:t>
      </w:r>
      <w:proofErr w:type="gramStart"/>
      <w:r w:rsidRPr="00D21C4A">
        <w:rPr>
          <w:rFonts w:ascii="宋体" w:eastAsia="宋体" w:hAnsi="宋体" w:cs="宋体" w:hint="eastAsia"/>
          <w:color w:val="000000"/>
          <w:kern w:val="0"/>
          <w:sz w:val="18"/>
          <w:szCs w:val="18"/>
        </w:rPr>
        <w:t>司资源</w:t>
      </w:r>
      <w:proofErr w:type="gramEnd"/>
      <w:r w:rsidRPr="00D21C4A">
        <w:rPr>
          <w:rFonts w:ascii="宋体" w:eastAsia="宋体" w:hAnsi="宋体" w:cs="宋体" w:hint="eastAsia"/>
          <w:color w:val="000000"/>
          <w:kern w:val="0"/>
          <w:sz w:val="18"/>
          <w:szCs w:val="18"/>
        </w:rPr>
        <w:t>与环境处  </w:t>
      </w:r>
      <w:r w:rsidRPr="00D21C4A">
        <w:rPr>
          <w:rFonts w:ascii="宋体" w:eastAsia="宋体" w:hAnsi="宋体" w:cs="宋体" w:hint="eastAsia"/>
          <w:color w:val="000000"/>
          <w:kern w:val="0"/>
          <w:sz w:val="18"/>
          <w:szCs w:val="18"/>
        </w:rPr>
        <w:br/>
        <w:t>    黄圣彪  010-58881475</w:t>
      </w:r>
      <w:r w:rsidRPr="00D21C4A">
        <w:rPr>
          <w:rFonts w:ascii="宋体" w:eastAsia="宋体" w:hAnsi="宋体" w:cs="宋体" w:hint="eastAsia"/>
          <w:color w:val="000000"/>
          <w:kern w:val="0"/>
          <w:sz w:val="18"/>
          <w:szCs w:val="18"/>
        </w:rPr>
        <w:br/>
        <w:t>    7. 人口与健康领域</w:t>
      </w:r>
      <w:r w:rsidRPr="00D21C4A">
        <w:rPr>
          <w:rFonts w:ascii="宋体" w:eastAsia="宋体" w:hAnsi="宋体" w:cs="宋体" w:hint="eastAsia"/>
          <w:color w:val="000000"/>
          <w:kern w:val="0"/>
          <w:sz w:val="18"/>
          <w:szCs w:val="18"/>
        </w:rPr>
        <w:br/>
        <w:t>    社会发展科技司生物医药处  </w:t>
      </w:r>
      <w:r w:rsidRPr="00D21C4A">
        <w:rPr>
          <w:rFonts w:ascii="宋体" w:eastAsia="宋体" w:hAnsi="宋体" w:cs="宋体" w:hint="eastAsia"/>
          <w:color w:val="000000"/>
          <w:kern w:val="0"/>
          <w:sz w:val="18"/>
          <w:szCs w:val="18"/>
        </w:rPr>
        <w:br/>
        <w:t>    张兆丰  010-58881473</w:t>
      </w:r>
      <w:r w:rsidRPr="00D21C4A">
        <w:rPr>
          <w:rFonts w:ascii="宋体" w:eastAsia="宋体" w:hAnsi="宋体" w:cs="宋体" w:hint="eastAsia"/>
          <w:color w:val="000000"/>
          <w:kern w:val="0"/>
          <w:sz w:val="18"/>
          <w:szCs w:val="18"/>
        </w:rPr>
        <w:br/>
        <w:t>    8. 公共安全领域</w:t>
      </w:r>
      <w:r w:rsidRPr="00D21C4A">
        <w:rPr>
          <w:rFonts w:ascii="宋体" w:eastAsia="宋体" w:hAnsi="宋体" w:cs="宋体" w:hint="eastAsia"/>
          <w:color w:val="000000"/>
          <w:kern w:val="0"/>
          <w:sz w:val="18"/>
          <w:szCs w:val="18"/>
        </w:rPr>
        <w:br/>
        <w:t>    社会发展科技</w:t>
      </w:r>
      <w:proofErr w:type="gramStart"/>
      <w:r w:rsidRPr="00D21C4A">
        <w:rPr>
          <w:rFonts w:ascii="宋体" w:eastAsia="宋体" w:hAnsi="宋体" w:cs="宋体" w:hint="eastAsia"/>
          <w:color w:val="000000"/>
          <w:kern w:val="0"/>
          <w:sz w:val="18"/>
          <w:szCs w:val="18"/>
        </w:rPr>
        <w:t>司社会</w:t>
      </w:r>
      <w:proofErr w:type="gramEnd"/>
      <w:r w:rsidRPr="00D21C4A">
        <w:rPr>
          <w:rFonts w:ascii="宋体" w:eastAsia="宋体" w:hAnsi="宋体" w:cs="宋体" w:hint="eastAsia"/>
          <w:color w:val="000000"/>
          <w:kern w:val="0"/>
          <w:sz w:val="18"/>
          <w:szCs w:val="18"/>
        </w:rPr>
        <w:t>事业处  </w:t>
      </w:r>
      <w:r w:rsidRPr="00D21C4A">
        <w:rPr>
          <w:rFonts w:ascii="宋体" w:eastAsia="宋体" w:hAnsi="宋体" w:cs="宋体" w:hint="eastAsia"/>
          <w:color w:val="000000"/>
          <w:kern w:val="0"/>
          <w:sz w:val="18"/>
          <w:szCs w:val="18"/>
        </w:rPr>
        <w:br/>
        <w:t>    陈其针  010-58881422</w:t>
      </w:r>
      <w:r w:rsidRPr="00D21C4A">
        <w:rPr>
          <w:rFonts w:ascii="宋体" w:eastAsia="宋体" w:hAnsi="宋体" w:cs="宋体" w:hint="eastAsia"/>
          <w:color w:val="000000"/>
          <w:kern w:val="0"/>
          <w:sz w:val="18"/>
          <w:szCs w:val="18"/>
        </w:rPr>
        <w:br/>
        <w:t>    9. 科研条件</w:t>
      </w:r>
      <w:r w:rsidRPr="00D21C4A">
        <w:rPr>
          <w:rFonts w:ascii="宋体" w:eastAsia="宋体" w:hAnsi="宋体" w:cs="宋体" w:hint="eastAsia"/>
          <w:color w:val="000000"/>
          <w:kern w:val="0"/>
          <w:sz w:val="18"/>
          <w:szCs w:val="18"/>
        </w:rPr>
        <w:br/>
        <w:t>    科研条件与财务</w:t>
      </w:r>
      <w:proofErr w:type="gramStart"/>
      <w:r w:rsidRPr="00D21C4A">
        <w:rPr>
          <w:rFonts w:ascii="宋体" w:eastAsia="宋体" w:hAnsi="宋体" w:cs="宋体" w:hint="eastAsia"/>
          <w:color w:val="000000"/>
          <w:kern w:val="0"/>
          <w:sz w:val="18"/>
          <w:szCs w:val="18"/>
        </w:rPr>
        <w:t>司条件处</w:t>
      </w:r>
      <w:proofErr w:type="gramEnd"/>
      <w:r w:rsidRPr="00D21C4A">
        <w:rPr>
          <w:rFonts w:ascii="宋体" w:eastAsia="宋体" w:hAnsi="宋体" w:cs="宋体" w:hint="eastAsia"/>
          <w:color w:val="000000"/>
          <w:kern w:val="0"/>
          <w:sz w:val="18"/>
          <w:szCs w:val="18"/>
        </w:rPr>
        <w:t>  </w:t>
      </w:r>
      <w:r w:rsidRPr="00D21C4A">
        <w:rPr>
          <w:rFonts w:ascii="宋体" w:eastAsia="宋体" w:hAnsi="宋体" w:cs="宋体" w:hint="eastAsia"/>
          <w:color w:val="000000"/>
          <w:kern w:val="0"/>
          <w:sz w:val="18"/>
          <w:szCs w:val="18"/>
        </w:rPr>
        <w:br/>
        <w:t>    刘春晓  010-58881695</w:t>
      </w:r>
      <w:r w:rsidRPr="00D21C4A">
        <w:rPr>
          <w:rFonts w:ascii="宋体" w:eastAsia="宋体" w:hAnsi="宋体" w:cs="宋体" w:hint="eastAsia"/>
          <w:color w:val="000000"/>
          <w:kern w:val="0"/>
          <w:sz w:val="18"/>
          <w:szCs w:val="18"/>
        </w:rPr>
        <w:br/>
        <w:t>    10. 技术标准</w:t>
      </w:r>
      <w:r w:rsidRPr="00D21C4A">
        <w:rPr>
          <w:rFonts w:ascii="宋体" w:eastAsia="宋体" w:hAnsi="宋体" w:cs="宋体" w:hint="eastAsia"/>
          <w:color w:val="000000"/>
          <w:kern w:val="0"/>
          <w:sz w:val="18"/>
          <w:szCs w:val="18"/>
        </w:rPr>
        <w:br/>
      </w:r>
      <w:r w:rsidRPr="00D21C4A">
        <w:rPr>
          <w:rFonts w:ascii="宋体" w:eastAsia="宋体" w:hAnsi="宋体" w:cs="宋体" w:hint="eastAsia"/>
          <w:color w:val="000000"/>
          <w:kern w:val="0"/>
          <w:sz w:val="18"/>
          <w:szCs w:val="18"/>
        </w:rPr>
        <w:lastRenderedPageBreak/>
        <w:t>    发展计划</w:t>
      </w:r>
      <w:proofErr w:type="gramStart"/>
      <w:r w:rsidRPr="00D21C4A">
        <w:rPr>
          <w:rFonts w:ascii="宋体" w:eastAsia="宋体" w:hAnsi="宋体" w:cs="宋体" w:hint="eastAsia"/>
          <w:color w:val="000000"/>
          <w:kern w:val="0"/>
          <w:sz w:val="18"/>
          <w:szCs w:val="18"/>
        </w:rPr>
        <w:t>司科技</w:t>
      </w:r>
      <w:proofErr w:type="gramEnd"/>
      <w:r w:rsidRPr="00D21C4A">
        <w:rPr>
          <w:rFonts w:ascii="宋体" w:eastAsia="宋体" w:hAnsi="宋体" w:cs="宋体" w:hint="eastAsia"/>
          <w:color w:val="000000"/>
          <w:kern w:val="0"/>
          <w:sz w:val="18"/>
          <w:szCs w:val="18"/>
        </w:rPr>
        <w:t>攻关处  </w:t>
      </w:r>
      <w:r w:rsidRPr="00D21C4A">
        <w:rPr>
          <w:rFonts w:ascii="宋体" w:eastAsia="宋体" w:hAnsi="宋体" w:cs="宋体" w:hint="eastAsia"/>
          <w:color w:val="000000"/>
          <w:kern w:val="0"/>
          <w:sz w:val="18"/>
          <w:szCs w:val="18"/>
        </w:rPr>
        <w:br/>
        <w:t>    赵静  010-58881677</w:t>
      </w:r>
      <w:r w:rsidRPr="00D21C4A">
        <w:rPr>
          <w:rFonts w:ascii="宋体" w:eastAsia="宋体" w:hAnsi="宋体" w:cs="宋体" w:hint="eastAsia"/>
          <w:color w:val="000000"/>
          <w:kern w:val="0"/>
          <w:sz w:val="18"/>
          <w:szCs w:val="18"/>
        </w:rPr>
        <w:br/>
        <w:t>    </w:t>
      </w:r>
      <w:r w:rsidRPr="00D21C4A">
        <w:rPr>
          <w:rFonts w:ascii="宋体" w:eastAsia="宋体" w:hAnsi="宋体" w:cs="宋体" w:hint="eastAsia"/>
          <w:color w:val="000000"/>
          <w:kern w:val="0"/>
          <w:sz w:val="18"/>
          <w:szCs w:val="18"/>
        </w:rPr>
        <w:br/>
        <w:t>    附件：</w:t>
      </w:r>
    </w:p>
    <w:p w:rsidR="00D21C4A" w:rsidRPr="00D21C4A" w:rsidRDefault="00D21C4A" w:rsidP="00D21C4A">
      <w:pPr>
        <w:widowControl/>
        <w:spacing w:line="285" w:lineRule="atLeast"/>
        <w:jc w:val="left"/>
        <w:rPr>
          <w:rFonts w:ascii="宋体" w:eastAsia="宋体" w:hAnsi="宋体" w:cs="宋体" w:hint="eastAsia"/>
          <w:color w:val="000000"/>
          <w:kern w:val="0"/>
          <w:sz w:val="18"/>
          <w:szCs w:val="18"/>
        </w:rPr>
      </w:pPr>
      <w:r w:rsidRPr="00D21C4A">
        <w:rPr>
          <w:rFonts w:ascii="宋体" w:eastAsia="宋体" w:hAnsi="宋体" w:cs="宋体" w:hint="eastAsia"/>
          <w:color w:val="000000"/>
          <w:kern w:val="0"/>
          <w:sz w:val="18"/>
          <w:szCs w:val="18"/>
        </w:rPr>
        <w:t>          1. </w:t>
      </w:r>
      <w:r>
        <w:rPr>
          <w:rFonts w:ascii="宋体" w:eastAsia="宋体" w:hAnsi="宋体" w:cs="宋体"/>
          <w:noProof/>
          <w:color w:val="000000"/>
          <w:kern w:val="0"/>
          <w:sz w:val="18"/>
          <w:szCs w:val="18"/>
        </w:rPr>
        <w:drawing>
          <wp:inline distT="0" distB="0" distL="0" distR="0">
            <wp:extent cx="171450" cy="171450"/>
            <wp:effectExtent l="0" t="0" r="0" b="0"/>
            <wp:docPr id="10" name="图片 10"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9" w:tgtFrame="_blank" w:history="1">
        <w:r w:rsidRPr="00D21C4A">
          <w:rPr>
            <w:rFonts w:ascii="宋体" w:eastAsia="宋体" w:hAnsi="宋体" w:cs="宋体" w:hint="eastAsia"/>
            <w:color w:val="000080"/>
            <w:kern w:val="0"/>
            <w:sz w:val="18"/>
            <w:szCs w:val="18"/>
            <w:u w:val="single"/>
          </w:rPr>
          <w:t>能源领域项目申报指南.doc</w:t>
        </w:r>
      </w:hyperlink>
      <w:hyperlink r:id="rId10"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2. </w:t>
      </w:r>
      <w:r>
        <w:rPr>
          <w:rFonts w:ascii="宋体" w:eastAsia="宋体" w:hAnsi="宋体" w:cs="宋体"/>
          <w:noProof/>
          <w:color w:val="000000"/>
          <w:kern w:val="0"/>
          <w:sz w:val="18"/>
          <w:szCs w:val="18"/>
        </w:rPr>
        <w:drawing>
          <wp:inline distT="0" distB="0" distL="0" distR="0">
            <wp:extent cx="171450" cy="171450"/>
            <wp:effectExtent l="0" t="0" r="0" b="0"/>
            <wp:docPr id="9" name="图片 9"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1" w:tgtFrame="_blank" w:history="1">
        <w:r w:rsidRPr="00D21C4A">
          <w:rPr>
            <w:rFonts w:ascii="宋体" w:eastAsia="宋体" w:hAnsi="宋体" w:cs="宋体" w:hint="eastAsia"/>
            <w:color w:val="000080"/>
            <w:kern w:val="0"/>
            <w:sz w:val="18"/>
            <w:szCs w:val="18"/>
            <w:u w:val="single"/>
          </w:rPr>
          <w:t>材料领域项目申报指南.doc</w:t>
        </w:r>
      </w:hyperlink>
      <w:hyperlink r:id="rId12"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3. </w:t>
      </w:r>
      <w:r>
        <w:rPr>
          <w:rFonts w:ascii="宋体" w:eastAsia="宋体" w:hAnsi="宋体" w:cs="宋体"/>
          <w:noProof/>
          <w:color w:val="000000"/>
          <w:kern w:val="0"/>
          <w:sz w:val="18"/>
          <w:szCs w:val="18"/>
        </w:rPr>
        <w:drawing>
          <wp:inline distT="0" distB="0" distL="0" distR="0">
            <wp:extent cx="171450" cy="171450"/>
            <wp:effectExtent l="0" t="0" r="0" b="0"/>
            <wp:docPr id="8" name="图片 8"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3" w:tgtFrame="_blank" w:history="1">
        <w:r w:rsidRPr="00D21C4A">
          <w:rPr>
            <w:rFonts w:ascii="宋体" w:eastAsia="宋体" w:hAnsi="宋体" w:cs="宋体" w:hint="eastAsia"/>
            <w:color w:val="000080"/>
            <w:kern w:val="0"/>
            <w:sz w:val="18"/>
            <w:szCs w:val="18"/>
            <w:u w:val="single"/>
          </w:rPr>
          <w:t>交通运输领域项目申报指南.doc</w:t>
        </w:r>
      </w:hyperlink>
      <w:hyperlink r:id="rId14"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4. </w:t>
      </w:r>
      <w:r>
        <w:rPr>
          <w:rFonts w:ascii="宋体" w:eastAsia="宋体" w:hAnsi="宋体" w:cs="宋体"/>
          <w:noProof/>
          <w:color w:val="000000"/>
          <w:kern w:val="0"/>
          <w:sz w:val="18"/>
          <w:szCs w:val="18"/>
        </w:rPr>
        <w:drawing>
          <wp:inline distT="0" distB="0" distL="0" distR="0">
            <wp:extent cx="171450" cy="171450"/>
            <wp:effectExtent l="0" t="0" r="0" b="0"/>
            <wp:docPr id="7" name="图片 7"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5" w:tgtFrame="_blank" w:history="1">
        <w:r w:rsidRPr="00D21C4A">
          <w:rPr>
            <w:rFonts w:ascii="宋体" w:eastAsia="宋体" w:hAnsi="宋体" w:cs="宋体" w:hint="eastAsia"/>
            <w:color w:val="000080"/>
            <w:kern w:val="0"/>
            <w:sz w:val="18"/>
            <w:szCs w:val="18"/>
            <w:u w:val="single"/>
          </w:rPr>
          <w:t>农业领域项目申报指南.doc</w:t>
        </w:r>
      </w:hyperlink>
      <w:hyperlink r:id="rId16"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5. </w:t>
      </w:r>
      <w:r>
        <w:rPr>
          <w:rFonts w:ascii="宋体" w:eastAsia="宋体" w:hAnsi="宋体" w:cs="宋体"/>
          <w:noProof/>
          <w:color w:val="000000"/>
          <w:kern w:val="0"/>
          <w:sz w:val="18"/>
          <w:szCs w:val="18"/>
        </w:rPr>
        <w:drawing>
          <wp:inline distT="0" distB="0" distL="0" distR="0">
            <wp:extent cx="171450" cy="171450"/>
            <wp:effectExtent l="0" t="0" r="0" b="0"/>
            <wp:docPr id="6" name="图片 6"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7" w:tgtFrame="_blank" w:history="1">
        <w:r w:rsidRPr="00D21C4A">
          <w:rPr>
            <w:rFonts w:ascii="宋体" w:eastAsia="宋体" w:hAnsi="宋体" w:cs="宋体" w:hint="eastAsia"/>
            <w:color w:val="000080"/>
            <w:kern w:val="0"/>
            <w:sz w:val="18"/>
            <w:szCs w:val="18"/>
            <w:u w:val="single"/>
          </w:rPr>
          <w:t>村镇建设领域项目申报指南.doc</w:t>
        </w:r>
      </w:hyperlink>
      <w:hyperlink r:id="rId18"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6. </w:t>
      </w:r>
      <w:r>
        <w:rPr>
          <w:rFonts w:ascii="宋体" w:eastAsia="宋体" w:hAnsi="宋体" w:cs="宋体"/>
          <w:noProof/>
          <w:color w:val="000000"/>
          <w:kern w:val="0"/>
          <w:sz w:val="18"/>
          <w:szCs w:val="18"/>
        </w:rPr>
        <w:drawing>
          <wp:inline distT="0" distB="0" distL="0" distR="0">
            <wp:extent cx="171450" cy="171450"/>
            <wp:effectExtent l="0" t="0" r="0" b="0"/>
            <wp:docPr id="5" name="图片 5"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19" w:tgtFrame="_blank" w:history="1">
        <w:r w:rsidRPr="00D21C4A">
          <w:rPr>
            <w:rFonts w:ascii="宋体" w:eastAsia="宋体" w:hAnsi="宋体" w:cs="宋体" w:hint="eastAsia"/>
            <w:color w:val="000080"/>
            <w:kern w:val="0"/>
            <w:sz w:val="18"/>
            <w:szCs w:val="18"/>
            <w:u w:val="single"/>
          </w:rPr>
          <w:t>资源领域项目申报指南.doc</w:t>
        </w:r>
      </w:hyperlink>
      <w:hyperlink r:id="rId20"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7. </w:t>
      </w:r>
      <w:r>
        <w:rPr>
          <w:rFonts w:ascii="宋体" w:eastAsia="宋体" w:hAnsi="宋体" w:cs="宋体"/>
          <w:noProof/>
          <w:color w:val="000000"/>
          <w:kern w:val="0"/>
          <w:sz w:val="18"/>
          <w:szCs w:val="18"/>
        </w:rPr>
        <w:drawing>
          <wp:inline distT="0" distB="0" distL="0" distR="0">
            <wp:extent cx="171450" cy="171450"/>
            <wp:effectExtent l="0" t="0" r="0" b="0"/>
            <wp:docPr id="4" name="图片 4"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21" w:tgtFrame="_blank" w:history="1">
        <w:r w:rsidRPr="00D21C4A">
          <w:rPr>
            <w:rFonts w:ascii="宋体" w:eastAsia="宋体" w:hAnsi="宋体" w:cs="宋体" w:hint="eastAsia"/>
            <w:color w:val="000080"/>
            <w:kern w:val="0"/>
            <w:sz w:val="18"/>
            <w:szCs w:val="18"/>
            <w:u w:val="single"/>
          </w:rPr>
          <w:t>环境领域项目申报指南.doc</w:t>
        </w:r>
      </w:hyperlink>
      <w:hyperlink r:id="rId22"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8. </w:t>
      </w:r>
      <w:r>
        <w:rPr>
          <w:rFonts w:ascii="宋体" w:eastAsia="宋体" w:hAnsi="宋体" w:cs="宋体"/>
          <w:noProof/>
          <w:color w:val="000000"/>
          <w:kern w:val="0"/>
          <w:sz w:val="18"/>
          <w:szCs w:val="18"/>
        </w:rPr>
        <w:drawing>
          <wp:inline distT="0" distB="0" distL="0" distR="0">
            <wp:extent cx="171450" cy="171450"/>
            <wp:effectExtent l="0" t="0" r="0" b="0"/>
            <wp:docPr id="3" name="图片 3"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23" w:tgtFrame="_blank" w:history="1">
        <w:r w:rsidRPr="00D21C4A">
          <w:rPr>
            <w:rFonts w:ascii="宋体" w:eastAsia="宋体" w:hAnsi="宋体" w:cs="宋体" w:hint="eastAsia"/>
            <w:color w:val="000080"/>
            <w:kern w:val="0"/>
            <w:sz w:val="18"/>
            <w:szCs w:val="18"/>
            <w:u w:val="single"/>
          </w:rPr>
          <w:t>人口与健康领域项目申报指南.doc</w:t>
        </w:r>
      </w:hyperlink>
      <w:hyperlink r:id="rId24"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9. </w:t>
      </w:r>
      <w:r>
        <w:rPr>
          <w:rFonts w:ascii="宋体" w:eastAsia="宋体" w:hAnsi="宋体" w:cs="宋体"/>
          <w:noProof/>
          <w:color w:val="000000"/>
          <w:kern w:val="0"/>
          <w:sz w:val="18"/>
          <w:szCs w:val="18"/>
        </w:rPr>
        <w:drawing>
          <wp:inline distT="0" distB="0" distL="0" distR="0">
            <wp:extent cx="171450" cy="171450"/>
            <wp:effectExtent l="0" t="0" r="0" b="0"/>
            <wp:docPr id="2" name="图片 2"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25" w:tgtFrame="_blank" w:history="1">
        <w:r w:rsidRPr="00D21C4A">
          <w:rPr>
            <w:rFonts w:ascii="宋体" w:eastAsia="宋体" w:hAnsi="宋体" w:cs="宋体" w:hint="eastAsia"/>
            <w:color w:val="000080"/>
            <w:kern w:val="0"/>
            <w:sz w:val="18"/>
            <w:szCs w:val="18"/>
            <w:u w:val="single"/>
          </w:rPr>
          <w:t>公共安全领域项目申报指南.doc</w:t>
        </w:r>
      </w:hyperlink>
      <w:hyperlink r:id="rId26" w:tgtFrame="_self" w:history="1">
        <w:r w:rsidRPr="00D21C4A">
          <w:rPr>
            <w:rFonts w:ascii="宋体" w:eastAsia="宋体" w:hAnsi="宋体" w:cs="宋体" w:hint="eastAsia"/>
            <w:color w:val="000080"/>
            <w:kern w:val="0"/>
            <w:sz w:val="18"/>
            <w:szCs w:val="18"/>
            <w:u w:val="single"/>
          </w:rPr>
          <w:br/>
        </w:r>
      </w:hyperlink>
      <w:r w:rsidRPr="00D21C4A">
        <w:rPr>
          <w:rFonts w:ascii="宋体" w:eastAsia="宋体" w:hAnsi="宋体" w:cs="宋体" w:hint="eastAsia"/>
          <w:color w:val="000000"/>
          <w:kern w:val="0"/>
          <w:sz w:val="18"/>
          <w:szCs w:val="18"/>
        </w:rPr>
        <w:t>          10. </w:t>
      </w:r>
      <w:r>
        <w:rPr>
          <w:rFonts w:ascii="宋体" w:eastAsia="宋体" w:hAnsi="宋体" w:cs="宋体"/>
          <w:noProof/>
          <w:color w:val="000000"/>
          <w:kern w:val="0"/>
          <w:sz w:val="18"/>
          <w:szCs w:val="18"/>
        </w:rPr>
        <w:drawing>
          <wp:inline distT="0" distB="0" distL="0" distR="0">
            <wp:extent cx="171450" cy="171450"/>
            <wp:effectExtent l="0" t="0" r="0" b="0"/>
            <wp:docPr id="1" name="图片 1"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gram.most.gov.cn/htmledit/buttonimage/file/do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hyperlink r:id="rId27" w:tgtFrame="_blank" w:history="1">
        <w:r w:rsidRPr="00D21C4A">
          <w:rPr>
            <w:rFonts w:ascii="宋体" w:eastAsia="宋体" w:hAnsi="宋体" w:cs="宋体" w:hint="eastAsia"/>
            <w:color w:val="000080"/>
            <w:kern w:val="0"/>
            <w:sz w:val="18"/>
            <w:szCs w:val="18"/>
            <w:u w:val="single"/>
          </w:rPr>
          <w:t>科研条件和技术标准项目申报指南.</w:t>
        </w:r>
        <w:proofErr w:type="gramStart"/>
        <w:r w:rsidRPr="00D21C4A">
          <w:rPr>
            <w:rFonts w:ascii="宋体" w:eastAsia="宋体" w:hAnsi="宋体" w:cs="宋体" w:hint="eastAsia"/>
            <w:color w:val="000080"/>
            <w:kern w:val="0"/>
            <w:sz w:val="18"/>
            <w:szCs w:val="18"/>
            <w:u w:val="single"/>
          </w:rPr>
          <w:t>doc</w:t>
        </w:r>
        <w:proofErr w:type="gramEnd"/>
      </w:hyperlink>
    </w:p>
    <w:p w:rsidR="005E0ED9" w:rsidRDefault="005E0ED9"/>
    <w:sectPr w:rsidR="005E0E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C33" w:rsidRDefault="00496C33" w:rsidP="00D21C4A">
      <w:r>
        <w:separator/>
      </w:r>
    </w:p>
  </w:endnote>
  <w:endnote w:type="continuationSeparator" w:id="0">
    <w:p w:rsidR="00496C33" w:rsidRDefault="00496C33" w:rsidP="00D2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C33" w:rsidRDefault="00496C33" w:rsidP="00D21C4A">
      <w:r>
        <w:separator/>
      </w:r>
    </w:p>
  </w:footnote>
  <w:footnote w:type="continuationSeparator" w:id="0">
    <w:p w:rsidR="00496C33" w:rsidRDefault="00496C33" w:rsidP="00D21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712"/>
    <w:rsid w:val="000508C2"/>
    <w:rsid w:val="000C5460"/>
    <w:rsid w:val="00274712"/>
    <w:rsid w:val="00316112"/>
    <w:rsid w:val="003372E1"/>
    <w:rsid w:val="003D64E0"/>
    <w:rsid w:val="003E1138"/>
    <w:rsid w:val="00496C33"/>
    <w:rsid w:val="005E0ED9"/>
    <w:rsid w:val="00642DE0"/>
    <w:rsid w:val="00714530"/>
    <w:rsid w:val="00753B9E"/>
    <w:rsid w:val="00807FF4"/>
    <w:rsid w:val="00892EC7"/>
    <w:rsid w:val="008968AC"/>
    <w:rsid w:val="008A3D2C"/>
    <w:rsid w:val="008B79B5"/>
    <w:rsid w:val="00907E3D"/>
    <w:rsid w:val="00A60AF3"/>
    <w:rsid w:val="00D21C4A"/>
    <w:rsid w:val="00D7397B"/>
    <w:rsid w:val="00F546FE"/>
    <w:rsid w:val="00FC7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1C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1C4A"/>
    <w:rPr>
      <w:sz w:val="18"/>
      <w:szCs w:val="18"/>
    </w:rPr>
  </w:style>
  <w:style w:type="paragraph" w:styleId="a4">
    <w:name w:val="footer"/>
    <w:basedOn w:val="a"/>
    <w:link w:val="Char0"/>
    <w:uiPriority w:val="99"/>
    <w:unhideWhenUsed/>
    <w:rsid w:val="00D21C4A"/>
    <w:pPr>
      <w:tabs>
        <w:tab w:val="center" w:pos="4153"/>
        <w:tab w:val="right" w:pos="8306"/>
      </w:tabs>
      <w:snapToGrid w:val="0"/>
      <w:jc w:val="left"/>
    </w:pPr>
    <w:rPr>
      <w:sz w:val="18"/>
      <w:szCs w:val="18"/>
    </w:rPr>
  </w:style>
  <w:style w:type="character" w:customStyle="1" w:styleId="Char0">
    <w:name w:val="页脚 Char"/>
    <w:basedOn w:val="a0"/>
    <w:link w:val="a4"/>
    <w:uiPriority w:val="99"/>
    <w:rsid w:val="00D21C4A"/>
    <w:rPr>
      <w:sz w:val="18"/>
      <w:szCs w:val="18"/>
    </w:rPr>
  </w:style>
  <w:style w:type="paragraph" w:styleId="a5">
    <w:name w:val="Normal (Web)"/>
    <w:basedOn w:val="a"/>
    <w:uiPriority w:val="99"/>
    <w:semiHidden/>
    <w:unhideWhenUsed/>
    <w:rsid w:val="00D21C4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21C4A"/>
  </w:style>
  <w:style w:type="character" w:styleId="a6">
    <w:name w:val="Hyperlink"/>
    <w:basedOn w:val="a0"/>
    <w:uiPriority w:val="99"/>
    <w:semiHidden/>
    <w:unhideWhenUsed/>
    <w:rsid w:val="00D21C4A"/>
    <w:rPr>
      <w:color w:val="0000FF"/>
      <w:u w:val="single"/>
    </w:rPr>
  </w:style>
  <w:style w:type="paragraph" w:styleId="a7">
    <w:name w:val="Balloon Text"/>
    <w:basedOn w:val="a"/>
    <w:link w:val="Char1"/>
    <w:uiPriority w:val="99"/>
    <w:semiHidden/>
    <w:unhideWhenUsed/>
    <w:rsid w:val="00D21C4A"/>
    <w:rPr>
      <w:sz w:val="18"/>
      <w:szCs w:val="18"/>
    </w:rPr>
  </w:style>
  <w:style w:type="character" w:customStyle="1" w:styleId="Char1">
    <w:name w:val="批注框文本 Char"/>
    <w:basedOn w:val="a0"/>
    <w:link w:val="a7"/>
    <w:uiPriority w:val="99"/>
    <w:semiHidden/>
    <w:rsid w:val="00D21C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1C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1C4A"/>
    <w:rPr>
      <w:sz w:val="18"/>
      <w:szCs w:val="18"/>
    </w:rPr>
  </w:style>
  <w:style w:type="paragraph" w:styleId="a4">
    <w:name w:val="footer"/>
    <w:basedOn w:val="a"/>
    <w:link w:val="Char0"/>
    <w:uiPriority w:val="99"/>
    <w:unhideWhenUsed/>
    <w:rsid w:val="00D21C4A"/>
    <w:pPr>
      <w:tabs>
        <w:tab w:val="center" w:pos="4153"/>
        <w:tab w:val="right" w:pos="8306"/>
      </w:tabs>
      <w:snapToGrid w:val="0"/>
      <w:jc w:val="left"/>
    </w:pPr>
    <w:rPr>
      <w:sz w:val="18"/>
      <w:szCs w:val="18"/>
    </w:rPr>
  </w:style>
  <w:style w:type="character" w:customStyle="1" w:styleId="Char0">
    <w:name w:val="页脚 Char"/>
    <w:basedOn w:val="a0"/>
    <w:link w:val="a4"/>
    <w:uiPriority w:val="99"/>
    <w:rsid w:val="00D21C4A"/>
    <w:rPr>
      <w:sz w:val="18"/>
      <w:szCs w:val="18"/>
    </w:rPr>
  </w:style>
  <w:style w:type="paragraph" w:styleId="a5">
    <w:name w:val="Normal (Web)"/>
    <w:basedOn w:val="a"/>
    <w:uiPriority w:val="99"/>
    <w:semiHidden/>
    <w:unhideWhenUsed/>
    <w:rsid w:val="00D21C4A"/>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D21C4A"/>
  </w:style>
  <w:style w:type="character" w:styleId="a6">
    <w:name w:val="Hyperlink"/>
    <w:basedOn w:val="a0"/>
    <w:uiPriority w:val="99"/>
    <w:semiHidden/>
    <w:unhideWhenUsed/>
    <w:rsid w:val="00D21C4A"/>
    <w:rPr>
      <w:color w:val="0000FF"/>
      <w:u w:val="single"/>
    </w:rPr>
  </w:style>
  <w:style w:type="paragraph" w:styleId="a7">
    <w:name w:val="Balloon Text"/>
    <w:basedOn w:val="a"/>
    <w:link w:val="Char1"/>
    <w:uiPriority w:val="99"/>
    <w:semiHidden/>
    <w:unhideWhenUsed/>
    <w:rsid w:val="00D21C4A"/>
    <w:rPr>
      <w:sz w:val="18"/>
      <w:szCs w:val="18"/>
    </w:rPr>
  </w:style>
  <w:style w:type="character" w:customStyle="1" w:styleId="Char1">
    <w:name w:val="批注框文本 Char"/>
    <w:basedOn w:val="a0"/>
    <w:link w:val="a7"/>
    <w:uiPriority w:val="99"/>
    <w:semiHidden/>
    <w:rsid w:val="00D21C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76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download.most.gov.cn/20140609015325937.doc" TargetMode="External"/><Relationship Id="rId18" Type="http://schemas.openxmlformats.org/officeDocument/2006/relationships/hyperlink" Target="http://www.most.gov.cn/tztg/201406/W020140606372554376007.doc" TargetMode="External"/><Relationship Id="rId26" Type="http://schemas.openxmlformats.org/officeDocument/2006/relationships/hyperlink" Target="http://www.most.gov.cn/tztg/201406/W020140606372554844250.doc" TargetMode="External"/><Relationship Id="rId3" Type="http://schemas.openxmlformats.org/officeDocument/2006/relationships/settings" Target="settings.xml"/><Relationship Id="rId21" Type="http://schemas.openxmlformats.org/officeDocument/2006/relationships/hyperlink" Target="http://download.most.gov.cn/20140609015406625.doc" TargetMode="External"/><Relationship Id="rId7" Type="http://schemas.openxmlformats.org/officeDocument/2006/relationships/hyperlink" Target="http://program.most.gov.cn/" TargetMode="External"/><Relationship Id="rId12" Type="http://schemas.openxmlformats.org/officeDocument/2006/relationships/hyperlink" Target="http://www.most.gov.cn/tztg/201406/W020140606372554066207.doc" TargetMode="External"/><Relationship Id="rId17" Type="http://schemas.openxmlformats.org/officeDocument/2006/relationships/hyperlink" Target="http://download.most.gov.cn/20140609015347203.doc" TargetMode="External"/><Relationship Id="rId25" Type="http://schemas.openxmlformats.org/officeDocument/2006/relationships/hyperlink" Target="http://download.most.gov.cn/20140609015425546.doc" TargetMode="External"/><Relationship Id="rId2" Type="http://schemas.microsoft.com/office/2007/relationships/stylesWithEffects" Target="stylesWithEffects.xml"/><Relationship Id="rId16" Type="http://schemas.openxmlformats.org/officeDocument/2006/relationships/hyperlink" Target="http://www.most.gov.cn/tztg/201406/W020140606372554219229.doc" TargetMode="External"/><Relationship Id="rId20" Type="http://schemas.openxmlformats.org/officeDocument/2006/relationships/hyperlink" Target="http://www.most.gov.cn/tztg/201406/W020140606399014374619.doc"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wnload.most.gov.cn/20140609015128781.doc" TargetMode="External"/><Relationship Id="rId24" Type="http://schemas.openxmlformats.org/officeDocument/2006/relationships/hyperlink" Target="http://www.most.gov.cn/tztg/201406/W020140606372554688559.doc" TargetMode="External"/><Relationship Id="rId5" Type="http://schemas.openxmlformats.org/officeDocument/2006/relationships/footnotes" Target="footnotes.xml"/><Relationship Id="rId15" Type="http://schemas.openxmlformats.org/officeDocument/2006/relationships/hyperlink" Target="http://download.most.gov.cn/20140609015335750.doc" TargetMode="External"/><Relationship Id="rId23" Type="http://schemas.openxmlformats.org/officeDocument/2006/relationships/hyperlink" Target="http://download.most.gov.cn/2014060901541731.doc" TargetMode="External"/><Relationship Id="rId28" Type="http://schemas.openxmlformats.org/officeDocument/2006/relationships/fontTable" Target="fontTable.xml"/><Relationship Id="rId10" Type="http://schemas.openxmlformats.org/officeDocument/2006/relationships/hyperlink" Target="http://www.most.gov.cn/tztg/201406/W020140606372553903526.doc" TargetMode="External"/><Relationship Id="rId19" Type="http://schemas.openxmlformats.org/officeDocument/2006/relationships/hyperlink" Target="http://download.most.gov.cn/20140609015356968.doc" TargetMode="External"/><Relationship Id="rId4" Type="http://schemas.openxmlformats.org/officeDocument/2006/relationships/webSettings" Target="webSettings.xml"/><Relationship Id="rId9" Type="http://schemas.openxmlformats.org/officeDocument/2006/relationships/hyperlink" Target="http://download.most.gov.cn/20140609015117234.doc" TargetMode="External"/><Relationship Id="rId14" Type="http://schemas.openxmlformats.org/officeDocument/2006/relationships/hyperlink" Target="http://www.most.gov.cn/tztg/201406/W020140606372554210926.doc" TargetMode="External"/><Relationship Id="rId22" Type="http://schemas.openxmlformats.org/officeDocument/2006/relationships/hyperlink" Target="http://www.most.gov.cn/tztg/201406/W020140606399014534769.doc" TargetMode="External"/><Relationship Id="rId27" Type="http://schemas.openxmlformats.org/officeDocument/2006/relationships/hyperlink" Target="http://download.most.gov.cn/2014060901543868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bitbl</dc:creator>
  <cp:keywords/>
  <dc:description/>
  <cp:lastModifiedBy>bitbl</cp:lastModifiedBy>
  <cp:revision>2</cp:revision>
  <dcterms:created xsi:type="dcterms:W3CDTF">2014-06-10T07:33:00Z</dcterms:created>
  <dcterms:modified xsi:type="dcterms:W3CDTF">2014-06-10T07:33:00Z</dcterms:modified>
</cp:coreProperties>
</file>