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3F696A" w:rsidRPr="003F696A" w:rsidTr="003F696A">
        <w:trPr>
          <w:tblCellSpacing w:w="0" w:type="dxa"/>
        </w:trPr>
        <w:tc>
          <w:tcPr>
            <w:tcW w:w="5000" w:type="pct"/>
            <w:shd w:val="clear" w:color="auto" w:fill="FFFFFF"/>
            <w:vAlign w:val="center"/>
            <w:hideMark/>
          </w:tcPr>
          <w:p w:rsidR="003F696A" w:rsidRPr="003F696A" w:rsidRDefault="003F696A" w:rsidP="003F696A">
            <w:pPr>
              <w:widowControl/>
              <w:spacing w:line="420" w:lineRule="atLeast"/>
              <w:jc w:val="center"/>
              <w:rPr>
                <w:rFonts w:ascii="Arial" w:eastAsia="宋体" w:hAnsi="Arial" w:cs="Arial"/>
                <w:kern w:val="0"/>
                <w:sz w:val="30"/>
                <w:szCs w:val="30"/>
              </w:rPr>
            </w:pPr>
            <w:r w:rsidRPr="003F696A">
              <w:rPr>
                <w:rFonts w:ascii="Arial" w:eastAsia="宋体" w:hAnsi="Arial" w:cs="Arial"/>
                <w:b/>
                <w:bCs/>
                <w:kern w:val="0"/>
                <w:sz w:val="30"/>
              </w:rPr>
              <w:t>广东省科学技术厅</w:t>
            </w:r>
            <w:r w:rsidRPr="003F696A">
              <w:rPr>
                <w:rFonts w:ascii="Arial" w:eastAsia="宋体" w:hAnsi="Arial" w:cs="Arial"/>
                <w:b/>
                <w:bCs/>
                <w:kern w:val="0"/>
                <w:sz w:val="30"/>
              </w:rPr>
              <w:t xml:space="preserve"> </w:t>
            </w:r>
            <w:r w:rsidRPr="003F696A">
              <w:rPr>
                <w:rFonts w:ascii="Arial" w:eastAsia="宋体" w:hAnsi="Arial" w:cs="Arial"/>
                <w:b/>
                <w:bCs/>
                <w:kern w:val="0"/>
                <w:sz w:val="30"/>
              </w:rPr>
              <w:t>广东省财政厅关于组织申报</w:t>
            </w:r>
            <w:r w:rsidRPr="003F696A">
              <w:rPr>
                <w:rFonts w:ascii="Arial" w:eastAsia="宋体" w:hAnsi="Arial" w:cs="Arial"/>
                <w:b/>
                <w:bCs/>
                <w:kern w:val="0"/>
                <w:sz w:val="30"/>
              </w:rPr>
              <w:t>2015</w:t>
            </w:r>
            <w:r w:rsidRPr="003F696A">
              <w:rPr>
                <w:rFonts w:ascii="Arial" w:eastAsia="宋体" w:hAnsi="Arial" w:cs="Arial"/>
                <w:b/>
                <w:bCs/>
                <w:kern w:val="0"/>
                <w:sz w:val="30"/>
              </w:rPr>
              <w:t>年省前沿与关键技术创新专项资金（省重大科技专项）项目的通知</w:t>
            </w:r>
          </w:p>
          <w:p w:rsidR="003F696A" w:rsidRPr="003F696A" w:rsidRDefault="003F696A" w:rsidP="003F696A">
            <w:pPr>
              <w:widowControl/>
              <w:spacing w:line="330" w:lineRule="atLeast"/>
              <w:jc w:val="center"/>
              <w:rPr>
                <w:rFonts w:ascii="Arial" w:eastAsia="宋体" w:hAnsi="Arial" w:cs="Arial"/>
                <w:kern w:val="0"/>
                <w:szCs w:val="21"/>
              </w:rPr>
            </w:pPr>
            <w:r w:rsidRPr="003F696A">
              <w:rPr>
                <w:rFonts w:ascii="Arial" w:eastAsia="宋体" w:hAnsi="Arial" w:cs="Arial"/>
                <w:kern w:val="0"/>
                <w:sz w:val="18"/>
                <w:szCs w:val="18"/>
              </w:rPr>
              <w:t>来源：</w:t>
            </w:r>
            <w:r w:rsidRPr="003F696A">
              <w:rPr>
                <w:rFonts w:ascii="Arial" w:eastAsia="宋体" w:hAnsi="Arial" w:cs="Arial"/>
                <w:kern w:val="0"/>
                <w:sz w:val="18"/>
                <w:szCs w:val="18"/>
              </w:rPr>
              <w:t xml:space="preserve"> </w:t>
            </w:r>
            <w:r w:rsidRPr="003F696A">
              <w:rPr>
                <w:rFonts w:ascii="Arial" w:eastAsia="宋体" w:hAnsi="Arial" w:cs="Arial"/>
                <w:kern w:val="0"/>
                <w:sz w:val="18"/>
                <w:szCs w:val="18"/>
              </w:rPr>
              <w:t>广东省科技厅规划财务处（科技重大专项办公室）</w:t>
            </w:r>
            <w:r w:rsidRPr="003F696A">
              <w:rPr>
                <w:rFonts w:ascii="Arial" w:eastAsia="宋体" w:hAnsi="Arial" w:cs="Arial"/>
                <w:kern w:val="0"/>
                <w:sz w:val="18"/>
                <w:szCs w:val="18"/>
              </w:rPr>
              <w:t>    </w:t>
            </w:r>
            <w:r w:rsidRPr="003F696A">
              <w:rPr>
                <w:rFonts w:ascii="Arial" w:eastAsia="宋体" w:hAnsi="Arial" w:cs="Arial"/>
                <w:kern w:val="0"/>
                <w:sz w:val="18"/>
                <w:szCs w:val="18"/>
              </w:rPr>
              <w:t>发布日期：</w:t>
            </w:r>
            <w:r w:rsidRPr="003F696A">
              <w:rPr>
                <w:rFonts w:ascii="Arial" w:eastAsia="宋体" w:hAnsi="Arial" w:cs="Arial"/>
                <w:kern w:val="0"/>
                <w:sz w:val="18"/>
                <w:szCs w:val="18"/>
              </w:rPr>
              <w:t xml:space="preserve"> 2015-02-26</w:t>
            </w:r>
          </w:p>
          <w:tbl>
            <w:tblPr>
              <w:tblW w:w="5000" w:type="pct"/>
              <w:jc w:val="center"/>
              <w:tblCellSpacing w:w="0" w:type="dxa"/>
              <w:tblCellMar>
                <w:left w:w="0" w:type="dxa"/>
                <w:right w:w="0" w:type="dxa"/>
              </w:tblCellMar>
              <w:tblLook w:val="04A0"/>
            </w:tblPr>
            <w:tblGrid>
              <w:gridCol w:w="8306"/>
            </w:tblGrid>
            <w:tr w:rsidR="003F696A" w:rsidRPr="003F696A" w:rsidTr="003F696A">
              <w:trPr>
                <w:tblCellSpacing w:w="0" w:type="dxa"/>
                <w:jc w:val="center"/>
              </w:trPr>
              <w:tc>
                <w:tcPr>
                  <w:tcW w:w="0" w:type="auto"/>
                  <w:vAlign w:val="center"/>
                  <w:hideMark/>
                </w:tcPr>
                <w:p w:rsidR="003F696A" w:rsidRPr="003F696A" w:rsidRDefault="003F696A" w:rsidP="003F696A">
                  <w:pPr>
                    <w:widowControl/>
                    <w:spacing w:line="330" w:lineRule="atLeast"/>
                    <w:jc w:val="left"/>
                    <w:rPr>
                      <w:rFonts w:ascii="Arial" w:eastAsia="宋体" w:hAnsi="Arial" w:cs="Arial"/>
                      <w:kern w:val="0"/>
                      <w:szCs w:val="21"/>
                    </w:rPr>
                  </w:pPr>
                  <w:r w:rsidRPr="003F696A">
                    <w:rPr>
                      <w:rFonts w:ascii="Arial" w:eastAsia="宋体" w:hAnsi="Arial" w:cs="Arial"/>
                      <w:kern w:val="0"/>
                      <w:szCs w:val="21"/>
                    </w:rPr>
                    <w:t> </w:t>
                  </w:r>
                </w:p>
              </w:tc>
            </w:tr>
            <w:tr w:rsidR="003F696A" w:rsidRPr="003F696A" w:rsidTr="003F696A">
              <w:trPr>
                <w:trHeight w:val="15"/>
                <w:tblCellSpacing w:w="0" w:type="dxa"/>
                <w:jc w:val="center"/>
              </w:trPr>
              <w:tc>
                <w:tcPr>
                  <w:tcW w:w="0" w:type="auto"/>
                  <w:shd w:val="clear" w:color="auto" w:fill="CCCCCC"/>
                  <w:vAlign w:val="center"/>
                  <w:hideMark/>
                </w:tcPr>
                <w:p w:rsidR="003F696A" w:rsidRPr="003F696A" w:rsidRDefault="003F696A" w:rsidP="003F696A">
                  <w:pPr>
                    <w:widowControl/>
                    <w:spacing w:line="330" w:lineRule="atLeast"/>
                    <w:jc w:val="left"/>
                    <w:rPr>
                      <w:rFonts w:ascii="Arial" w:eastAsia="宋体" w:hAnsi="Arial" w:cs="Arial"/>
                      <w:kern w:val="0"/>
                      <w:sz w:val="2"/>
                      <w:szCs w:val="21"/>
                    </w:rPr>
                  </w:pPr>
                </w:p>
              </w:tc>
            </w:tr>
            <w:tr w:rsidR="003F696A" w:rsidRPr="003F696A" w:rsidTr="003F696A">
              <w:trPr>
                <w:tblCellSpacing w:w="0" w:type="dxa"/>
                <w:jc w:val="center"/>
              </w:trPr>
              <w:tc>
                <w:tcPr>
                  <w:tcW w:w="0" w:type="auto"/>
                  <w:vAlign w:val="center"/>
                  <w:hideMark/>
                </w:tcPr>
                <w:p w:rsidR="003F696A" w:rsidRPr="003F696A" w:rsidRDefault="003F696A" w:rsidP="003F696A">
                  <w:pPr>
                    <w:widowControl/>
                    <w:spacing w:line="330" w:lineRule="atLeast"/>
                    <w:jc w:val="left"/>
                    <w:rPr>
                      <w:rFonts w:ascii="Arial" w:eastAsia="宋体" w:hAnsi="Arial" w:cs="Arial"/>
                      <w:kern w:val="0"/>
                      <w:szCs w:val="21"/>
                    </w:rPr>
                  </w:pPr>
                  <w:r w:rsidRPr="003F696A">
                    <w:rPr>
                      <w:rFonts w:ascii="Arial" w:eastAsia="宋体" w:hAnsi="Arial" w:cs="Arial"/>
                      <w:kern w:val="0"/>
                      <w:szCs w:val="21"/>
                    </w:rPr>
                    <w:t> </w:t>
                  </w:r>
                </w:p>
              </w:tc>
            </w:tr>
          </w:tbl>
          <w:p w:rsidR="003F696A" w:rsidRPr="003F696A" w:rsidRDefault="003F696A" w:rsidP="003F696A">
            <w:pPr>
              <w:widowControl/>
              <w:spacing w:before="100" w:beforeAutospacing="1" w:after="100" w:afterAutospacing="1" w:line="330" w:lineRule="atLeast"/>
              <w:jc w:val="right"/>
              <w:rPr>
                <w:rFonts w:ascii="Arial" w:eastAsia="宋体" w:hAnsi="Arial" w:cs="Arial"/>
                <w:kern w:val="0"/>
                <w:szCs w:val="21"/>
              </w:rPr>
            </w:pPr>
            <w:r w:rsidRPr="003F696A">
              <w:rPr>
                <w:rFonts w:ascii="Arial" w:eastAsia="宋体" w:hAnsi="Arial" w:cs="Arial"/>
                <w:kern w:val="0"/>
                <w:szCs w:val="21"/>
              </w:rPr>
              <w:t>粤科函规财字〔</w:t>
            </w:r>
            <w:r w:rsidRPr="003F696A">
              <w:rPr>
                <w:rFonts w:ascii="Arial" w:eastAsia="宋体" w:hAnsi="Arial" w:cs="Arial"/>
                <w:kern w:val="0"/>
                <w:szCs w:val="21"/>
              </w:rPr>
              <w:t>2015</w:t>
            </w:r>
            <w:r w:rsidRPr="003F696A">
              <w:rPr>
                <w:rFonts w:ascii="Arial" w:eastAsia="宋体" w:hAnsi="Arial" w:cs="Arial"/>
                <w:kern w:val="0"/>
                <w:szCs w:val="21"/>
              </w:rPr>
              <w:t>〕</w:t>
            </w:r>
            <w:r w:rsidRPr="003F696A">
              <w:rPr>
                <w:rFonts w:ascii="Arial" w:eastAsia="宋体" w:hAnsi="Arial" w:cs="Arial"/>
                <w:kern w:val="0"/>
                <w:szCs w:val="21"/>
              </w:rPr>
              <w:t>205</w:t>
            </w:r>
            <w:r w:rsidRPr="003F696A">
              <w:rPr>
                <w:rFonts w:ascii="Arial" w:eastAsia="宋体" w:hAnsi="Arial" w:cs="Arial"/>
                <w:kern w:val="0"/>
                <w:szCs w:val="21"/>
              </w:rPr>
              <w:t>号</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各地级以上市科技局（委）、财政局（委），顺德区经济和科技促进局、财税局，省直有关部门，有关单位：</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为深入贯彻落实《中共广东省委</w:t>
            </w:r>
            <w:r w:rsidRPr="003F696A">
              <w:rPr>
                <w:rFonts w:ascii="Arial" w:eastAsia="宋体" w:hAnsi="Arial" w:cs="Arial"/>
                <w:kern w:val="0"/>
                <w:szCs w:val="21"/>
              </w:rPr>
              <w:t xml:space="preserve"> </w:t>
            </w:r>
            <w:r w:rsidRPr="003F696A">
              <w:rPr>
                <w:rFonts w:ascii="Arial" w:eastAsia="宋体" w:hAnsi="Arial" w:cs="Arial"/>
                <w:kern w:val="0"/>
                <w:szCs w:val="21"/>
              </w:rPr>
              <w:t>广东省人民政府关于全面深化科技体制改革加快创新驱动发展的决定》</w:t>
            </w:r>
            <w:r w:rsidRPr="003F696A">
              <w:rPr>
                <w:rFonts w:ascii="Arial" w:eastAsia="宋体" w:hAnsi="Arial" w:cs="Arial"/>
                <w:kern w:val="0"/>
                <w:szCs w:val="21"/>
              </w:rPr>
              <w:t>(</w:t>
            </w:r>
            <w:r w:rsidRPr="003F696A">
              <w:rPr>
                <w:rFonts w:ascii="Arial" w:eastAsia="宋体" w:hAnsi="Arial" w:cs="Arial"/>
                <w:kern w:val="0"/>
                <w:szCs w:val="21"/>
              </w:rPr>
              <w:t>粤发〔</w:t>
            </w:r>
            <w:r w:rsidRPr="003F696A">
              <w:rPr>
                <w:rFonts w:ascii="Arial" w:eastAsia="宋体" w:hAnsi="Arial" w:cs="Arial"/>
                <w:kern w:val="0"/>
                <w:szCs w:val="21"/>
              </w:rPr>
              <w:t>2014</w:t>
            </w:r>
            <w:r w:rsidRPr="003F696A">
              <w:rPr>
                <w:rFonts w:ascii="Arial" w:eastAsia="宋体" w:hAnsi="Arial" w:cs="Arial"/>
                <w:kern w:val="0"/>
                <w:szCs w:val="21"/>
              </w:rPr>
              <w:t>〕</w:t>
            </w:r>
            <w:r w:rsidRPr="003F696A">
              <w:rPr>
                <w:rFonts w:ascii="Arial" w:eastAsia="宋体" w:hAnsi="Arial" w:cs="Arial"/>
                <w:kern w:val="0"/>
                <w:szCs w:val="21"/>
              </w:rPr>
              <w:t>12</w:t>
            </w:r>
            <w:r w:rsidRPr="003F696A">
              <w:rPr>
                <w:rFonts w:ascii="Arial" w:eastAsia="宋体" w:hAnsi="Arial" w:cs="Arial"/>
                <w:kern w:val="0"/>
                <w:szCs w:val="21"/>
              </w:rPr>
              <w:t>号</w:t>
            </w:r>
            <w:r w:rsidRPr="003F696A">
              <w:rPr>
                <w:rFonts w:ascii="Arial" w:eastAsia="宋体" w:hAnsi="Arial" w:cs="Arial"/>
                <w:kern w:val="0"/>
                <w:szCs w:val="21"/>
              </w:rPr>
              <w:t>)</w:t>
            </w:r>
            <w:r w:rsidRPr="003F696A">
              <w:rPr>
                <w:rFonts w:ascii="Arial" w:eastAsia="宋体" w:hAnsi="Arial" w:cs="Arial"/>
                <w:kern w:val="0"/>
                <w:szCs w:val="21"/>
              </w:rPr>
              <w:t>和《广东省重大科技专项总体实施方案（</w:t>
            </w:r>
            <w:r w:rsidRPr="003F696A">
              <w:rPr>
                <w:rFonts w:ascii="Arial" w:eastAsia="宋体" w:hAnsi="Arial" w:cs="Arial"/>
                <w:kern w:val="0"/>
                <w:szCs w:val="21"/>
              </w:rPr>
              <w:t>2014</w:t>
            </w:r>
            <w:r w:rsidRPr="003F696A">
              <w:rPr>
                <w:rFonts w:ascii="Arial" w:eastAsia="宋体" w:hAnsi="Arial" w:cs="Arial"/>
                <w:kern w:val="0"/>
                <w:szCs w:val="21"/>
              </w:rPr>
              <w:t>～</w:t>
            </w:r>
            <w:r w:rsidRPr="003F696A">
              <w:rPr>
                <w:rFonts w:ascii="Arial" w:eastAsia="宋体" w:hAnsi="Arial" w:cs="Arial"/>
                <w:kern w:val="0"/>
                <w:szCs w:val="21"/>
              </w:rPr>
              <w:t>2018</w:t>
            </w:r>
            <w:r w:rsidRPr="003F696A">
              <w:rPr>
                <w:rFonts w:ascii="Arial" w:eastAsia="宋体" w:hAnsi="Arial" w:cs="Arial"/>
                <w:kern w:val="0"/>
                <w:szCs w:val="21"/>
              </w:rPr>
              <w:t>年）》精神，以占领国际高新技术产业和战略性新兴产业的技术制高点为总目标，</w:t>
            </w:r>
            <w:r w:rsidRPr="003F696A">
              <w:rPr>
                <w:rFonts w:ascii="Arial" w:eastAsia="宋体" w:hAnsi="Arial" w:cs="Arial"/>
                <w:kern w:val="0"/>
                <w:szCs w:val="21"/>
              </w:rPr>
              <w:t>2015</w:t>
            </w:r>
            <w:r w:rsidRPr="003F696A">
              <w:rPr>
                <w:rFonts w:ascii="Arial" w:eastAsia="宋体" w:hAnsi="Arial" w:cs="Arial"/>
                <w:kern w:val="0"/>
                <w:szCs w:val="21"/>
              </w:rPr>
              <w:t>年继续在计算与通信集成芯片等</w:t>
            </w:r>
            <w:r w:rsidRPr="003F696A">
              <w:rPr>
                <w:rFonts w:ascii="Arial" w:eastAsia="宋体" w:hAnsi="Arial" w:cs="Arial"/>
                <w:kern w:val="0"/>
                <w:szCs w:val="21"/>
              </w:rPr>
              <w:t>9</w:t>
            </w:r>
            <w:r w:rsidRPr="003F696A">
              <w:rPr>
                <w:rFonts w:ascii="Arial" w:eastAsia="宋体" w:hAnsi="Arial" w:cs="Arial"/>
                <w:kern w:val="0"/>
                <w:szCs w:val="21"/>
              </w:rPr>
              <w:t>大领域组织实施一批重大科技专项。重大科技专项将充分发挥市场对创新资源配置的决定性作用，以产业链、创新链、资金链</w:t>
            </w:r>
            <w:r w:rsidRPr="003F696A">
              <w:rPr>
                <w:rFonts w:ascii="Arial" w:eastAsia="宋体" w:hAnsi="Arial" w:cs="Arial"/>
                <w:kern w:val="0"/>
                <w:szCs w:val="21"/>
              </w:rPr>
              <w:t>“</w:t>
            </w:r>
            <w:r w:rsidRPr="003F696A">
              <w:rPr>
                <w:rFonts w:ascii="Arial" w:eastAsia="宋体" w:hAnsi="Arial" w:cs="Arial"/>
                <w:kern w:val="0"/>
                <w:szCs w:val="21"/>
              </w:rPr>
              <w:t>三链</w:t>
            </w:r>
            <w:r w:rsidRPr="003F696A">
              <w:rPr>
                <w:rFonts w:ascii="Arial" w:eastAsia="宋体" w:hAnsi="Arial" w:cs="Arial"/>
                <w:kern w:val="0"/>
                <w:szCs w:val="21"/>
              </w:rPr>
              <w:t>”</w:t>
            </w:r>
            <w:r w:rsidRPr="003F696A">
              <w:rPr>
                <w:rFonts w:ascii="Arial" w:eastAsia="宋体" w:hAnsi="Arial" w:cs="Arial"/>
                <w:kern w:val="0"/>
                <w:szCs w:val="21"/>
              </w:rPr>
              <w:t>融合为主要抓手，积极发挥政府的统筹和引导作用，聚焦产业发展、科技创新的重点领域和关键环节，着力突破一批关键核心技术，推动重大科技成果转化，建设重大科研基地和平台，提升我省自主创新能力和产业竞争力。现将有关申报事项通知如下：</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b/>
                <w:bCs/>
                <w:kern w:val="0"/>
              </w:rPr>
              <w:t>一、组织方式</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本专项鼓励申报单位开展产学研合作，组成技术创新联盟或团队共同申请；重点面向核心技术攻关及成果应用。本专项的支持方式为无偿资助，鼓励省市联合投入，已获各地市支持的项目在同等条件下优先立项支持。</w:t>
            </w:r>
            <w:r w:rsidRPr="003F696A">
              <w:rPr>
                <w:rFonts w:ascii="Arial" w:eastAsia="宋体" w:hAnsi="Arial" w:cs="Arial"/>
                <w:kern w:val="0"/>
                <w:szCs w:val="21"/>
              </w:rPr>
              <w:t>9</w:t>
            </w:r>
            <w:r w:rsidRPr="003F696A">
              <w:rPr>
                <w:rFonts w:ascii="Arial" w:eastAsia="宋体" w:hAnsi="Arial" w:cs="Arial"/>
                <w:kern w:val="0"/>
                <w:szCs w:val="21"/>
              </w:rPr>
              <w:t>大领域相关单位在项目实施过程中需要同步开展人才团队引进、科技融资、研发机构建设等项目的，可在省财政科技、人才等其它专项领域申报指南中另行申报。</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符合条件的各企、事业单位按照本申报指南自由申报，经评审后择优扶持。所有项目申报必须通过省财政专项资金管理平台（</w:t>
            </w:r>
            <w:r w:rsidRPr="003F696A">
              <w:rPr>
                <w:rFonts w:ascii="Arial" w:eastAsia="宋体" w:hAnsi="Arial" w:cs="Arial"/>
                <w:kern w:val="0"/>
                <w:szCs w:val="21"/>
              </w:rPr>
              <w:t>http//www.gdbs.gov.cn</w:t>
            </w:r>
            <w:r w:rsidRPr="003F696A">
              <w:rPr>
                <w:rFonts w:ascii="Arial" w:eastAsia="宋体" w:hAnsi="Arial" w:cs="Arial"/>
                <w:kern w:val="0"/>
                <w:szCs w:val="21"/>
              </w:rPr>
              <w:t>）或省科技业务管理阳光政务平台（</w:t>
            </w:r>
            <w:r w:rsidRPr="003F696A">
              <w:rPr>
                <w:rFonts w:ascii="Arial" w:eastAsia="宋体" w:hAnsi="Arial" w:cs="Arial"/>
                <w:kern w:val="0"/>
                <w:szCs w:val="21"/>
              </w:rPr>
              <w:t>http//pro.gdstc.gov.cn</w:t>
            </w:r>
            <w:r w:rsidRPr="003F696A">
              <w:rPr>
                <w:rFonts w:ascii="Arial" w:eastAsia="宋体" w:hAnsi="Arial" w:cs="Arial"/>
                <w:kern w:val="0"/>
                <w:szCs w:val="21"/>
              </w:rPr>
              <w:t>）进行申报并提交有关申请资料。</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b/>
                <w:bCs/>
                <w:kern w:val="0"/>
              </w:rPr>
              <w:t>二、申报要求</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（一）</w:t>
            </w:r>
            <w:r w:rsidRPr="003F696A">
              <w:rPr>
                <w:rFonts w:ascii="Arial" w:eastAsia="宋体" w:hAnsi="Arial" w:cs="Arial"/>
                <w:kern w:val="0"/>
                <w:szCs w:val="21"/>
              </w:rPr>
              <w:t xml:space="preserve"> </w:t>
            </w:r>
            <w:r w:rsidRPr="003F696A">
              <w:rPr>
                <w:rFonts w:ascii="Arial" w:eastAsia="宋体" w:hAnsi="Arial" w:cs="Arial"/>
                <w:kern w:val="0"/>
                <w:szCs w:val="21"/>
              </w:rPr>
              <w:t>项目符合国家和省科学技术</w:t>
            </w:r>
            <w:r w:rsidRPr="003F696A">
              <w:rPr>
                <w:rFonts w:ascii="Arial" w:eastAsia="宋体" w:hAnsi="Arial" w:cs="Arial"/>
                <w:kern w:val="0"/>
                <w:szCs w:val="21"/>
              </w:rPr>
              <w:t>“</w:t>
            </w:r>
            <w:r w:rsidRPr="003F696A">
              <w:rPr>
                <w:rFonts w:ascii="Arial" w:eastAsia="宋体" w:hAnsi="Arial" w:cs="Arial"/>
                <w:kern w:val="0"/>
                <w:szCs w:val="21"/>
              </w:rPr>
              <w:t>十二五</w:t>
            </w:r>
            <w:r w:rsidRPr="003F696A">
              <w:rPr>
                <w:rFonts w:ascii="Arial" w:eastAsia="宋体" w:hAnsi="Arial" w:cs="Arial"/>
                <w:kern w:val="0"/>
                <w:szCs w:val="21"/>
              </w:rPr>
              <w:t>”</w:t>
            </w:r>
            <w:r w:rsidRPr="003F696A">
              <w:rPr>
                <w:rFonts w:ascii="Arial" w:eastAsia="宋体" w:hAnsi="Arial" w:cs="Arial"/>
                <w:kern w:val="0"/>
                <w:szCs w:val="21"/>
              </w:rPr>
              <w:t>规划；符合申报指南的有关要求；符合《广东省前沿与关键技术创新专项资金管理办法》有关要求。</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（二）</w:t>
            </w:r>
            <w:r w:rsidRPr="003F696A">
              <w:rPr>
                <w:rFonts w:ascii="Arial" w:eastAsia="宋体" w:hAnsi="Arial" w:cs="Arial"/>
                <w:kern w:val="0"/>
                <w:szCs w:val="21"/>
              </w:rPr>
              <w:t xml:space="preserve"> </w:t>
            </w:r>
            <w:r w:rsidRPr="003F696A">
              <w:rPr>
                <w:rFonts w:ascii="Arial" w:eastAsia="宋体" w:hAnsi="Arial" w:cs="Arial"/>
                <w:kern w:val="0"/>
                <w:szCs w:val="21"/>
              </w:rPr>
              <w:t>项目申报单位为依法在广东境内注册、具备独立法人资格并具备一定科研开发能力和基础，能为项目实施提供必要条件和资金保障的企、事业单位，鼓励产学研联合申报，项目产业化生产及应用地点应在广东省内。其中企业牵头申报的，牵头企业须具备较强的经</w:t>
            </w:r>
            <w:r w:rsidRPr="003F696A">
              <w:rPr>
                <w:rFonts w:ascii="Arial" w:eastAsia="宋体" w:hAnsi="Arial" w:cs="Arial"/>
                <w:kern w:val="0"/>
                <w:szCs w:val="21"/>
              </w:rPr>
              <w:lastRenderedPageBreak/>
              <w:t>济实力、研发工作基础和产学研合作能力。此外，具体指南中另有要求的，须一并遵循。</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（三）</w:t>
            </w:r>
            <w:r w:rsidRPr="003F696A">
              <w:rPr>
                <w:rFonts w:ascii="Arial" w:eastAsia="宋体" w:hAnsi="Arial" w:cs="Arial"/>
                <w:kern w:val="0"/>
                <w:szCs w:val="21"/>
              </w:rPr>
              <w:t xml:space="preserve"> </w:t>
            </w:r>
            <w:r w:rsidRPr="003F696A">
              <w:rPr>
                <w:rFonts w:ascii="Arial" w:eastAsia="宋体" w:hAnsi="Arial" w:cs="Arial"/>
                <w:kern w:val="0"/>
                <w:szCs w:val="21"/>
              </w:rPr>
              <w:t>优先支持实施期内能产生较多数量专利成果（尤其是发明专利或获得国际</w:t>
            </w:r>
            <w:r w:rsidRPr="003F696A">
              <w:rPr>
                <w:rFonts w:ascii="Arial" w:eastAsia="宋体" w:hAnsi="Arial" w:cs="Arial"/>
                <w:kern w:val="0"/>
                <w:szCs w:val="21"/>
              </w:rPr>
              <w:t>PCT</w:t>
            </w:r>
            <w:r w:rsidRPr="003F696A">
              <w:rPr>
                <w:rFonts w:ascii="Arial" w:eastAsia="宋体" w:hAnsi="Arial" w:cs="Arial"/>
                <w:kern w:val="0"/>
                <w:szCs w:val="21"/>
              </w:rPr>
              <w:t>专利）的项目。</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（四）</w:t>
            </w:r>
            <w:r w:rsidRPr="003F696A">
              <w:rPr>
                <w:rFonts w:ascii="Arial" w:eastAsia="宋体" w:hAnsi="Arial" w:cs="Arial"/>
                <w:kern w:val="0"/>
                <w:szCs w:val="21"/>
              </w:rPr>
              <w:t xml:space="preserve"> </w:t>
            </w:r>
            <w:r w:rsidRPr="003F696A">
              <w:rPr>
                <w:rFonts w:ascii="Arial" w:eastAsia="宋体" w:hAnsi="Arial" w:cs="Arial"/>
                <w:kern w:val="0"/>
                <w:szCs w:val="21"/>
              </w:rPr>
              <w:t>项目申报资料。项目申报必须按照阳光政务平台申报要求填写规定格式的申报书及项目可行性报告，申请技术攻关类项目的要求提供查新报告，各专题指南规定的相关附件在申请时也必须同时提交，未按规定提交者，视为形式审查不合格。项目申报单位及申报人可根据需要提交其他相关附件，原则上附件材料应能够对项目申报内容和方案进行佐证、说明项目申报单位实施项目的有利条件（如申报单位已经建成的实验室，已发表的重要论文，相关的专利以及项目执行团队以往完成的科研成果证明等）。所有申报资料均必须真实可靠，项目申报单位报送纸质材料时，须提供申报材料真实性承诺函（可与其他材料一并装订）。</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（五）</w:t>
            </w:r>
            <w:r w:rsidRPr="003F696A">
              <w:rPr>
                <w:rFonts w:ascii="Arial" w:eastAsia="宋体" w:hAnsi="Arial" w:cs="Arial"/>
                <w:kern w:val="0"/>
                <w:szCs w:val="21"/>
              </w:rPr>
              <w:t xml:space="preserve"> </w:t>
            </w:r>
            <w:r w:rsidRPr="003F696A">
              <w:rPr>
                <w:rFonts w:ascii="Arial" w:eastAsia="宋体" w:hAnsi="Arial" w:cs="Arial"/>
                <w:kern w:val="0"/>
                <w:szCs w:val="21"/>
              </w:rPr>
              <w:t>经费预算。申报单位应认真做好项目经费预算，申报指南有具体资助强度规定的，原则上按照支持强度申报。其中研究院所、高校等非营利性机构申报的，申请金额可适当低于支持强度（不得高于），但最少不得低于支持强度的</w:t>
            </w:r>
            <w:r w:rsidRPr="003F696A">
              <w:rPr>
                <w:rFonts w:ascii="Arial" w:eastAsia="宋体" w:hAnsi="Arial" w:cs="Arial"/>
                <w:kern w:val="0"/>
                <w:szCs w:val="21"/>
              </w:rPr>
              <w:t>60%</w:t>
            </w:r>
            <w:r w:rsidRPr="003F696A">
              <w:rPr>
                <w:rFonts w:ascii="Arial" w:eastAsia="宋体" w:hAnsi="Arial" w:cs="Arial"/>
                <w:kern w:val="0"/>
                <w:szCs w:val="21"/>
              </w:rPr>
              <w:t>；企业牵头申报的项目，申请金额应等于指南规定的支持强度，且省级财政资金资助额度不超过项目总投资的</w:t>
            </w:r>
            <w:r w:rsidRPr="003F696A">
              <w:rPr>
                <w:rFonts w:ascii="Arial" w:eastAsia="宋体" w:hAnsi="Arial" w:cs="Arial"/>
                <w:kern w:val="0"/>
                <w:szCs w:val="21"/>
              </w:rPr>
              <w:t>30%</w:t>
            </w:r>
            <w:r w:rsidRPr="003F696A">
              <w:rPr>
                <w:rFonts w:ascii="Arial" w:eastAsia="宋体" w:hAnsi="Arial" w:cs="Arial"/>
                <w:kern w:val="0"/>
                <w:szCs w:val="21"/>
              </w:rPr>
              <w:t>。</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财政资助经费采取分期拨付的办法，对研究院所、高校等非营利性机构牵头申报的项目，立项时拨付</w:t>
            </w:r>
            <w:r w:rsidRPr="003F696A">
              <w:rPr>
                <w:rFonts w:ascii="Arial" w:eastAsia="宋体" w:hAnsi="Arial" w:cs="Arial"/>
                <w:kern w:val="0"/>
                <w:szCs w:val="21"/>
              </w:rPr>
              <w:t>60%</w:t>
            </w:r>
            <w:r w:rsidRPr="003F696A">
              <w:rPr>
                <w:rFonts w:ascii="Arial" w:eastAsia="宋体" w:hAnsi="Arial" w:cs="Arial"/>
                <w:kern w:val="0"/>
                <w:szCs w:val="21"/>
              </w:rPr>
              <w:t>经费，一年后中期检查符合要求的，拨付剩余</w:t>
            </w:r>
            <w:r w:rsidRPr="003F696A">
              <w:rPr>
                <w:rFonts w:ascii="Arial" w:eastAsia="宋体" w:hAnsi="Arial" w:cs="Arial"/>
                <w:kern w:val="0"/>
                <w:szCs w:val="21"/>
              </w:rPr>
              <w:t>40%</w:t>
            </w:r>
            <w:r w:rsidRPr="003F696A">
              <w:rPr>
                <w:rFonts w:ascii="Arial" w:eastAsia="宋体" w:hAnsi="Arial" w:cs="Arial"/>
                <w:kern w:val="0"/>
                <w:szCs w:val="21"/>
              </w:rPr>
              <w:t>经费；企业牵头申报的项目，立项时拨付</w:t>
            </w:r>
            <w:r w:rsidRPr="003F696A">
              <w:rPr>
                <w:rFonts w:ascii="Arial" w:eastAsia="宋体" w:hAnsi="Arial" w:cs="Arial"/>
                <w:kern w:val="0"/>
                <w:szCs w:val="21"/>
              </w:rPr>
              <w:t>60%</w:t>
            </w:r>
            <w:r w:rsidRPr="003F696A">
              <w:rPr>
                <w:rFonts w:ascii="Arial" w:eastAsia="宋体" w:hAnsi="Arial" w:cs="Arial"/>
                <w:kern w:val="0"/>
                <w:szCs w:val="21"/>
              </w:rPr>
              <w:t>经费，项目验收通过后，拨付剩余</w:t>
            </w:r>
            <w:r w:rsidRPr="003F696A">
              <w:rPr>
                <w:rFonts w:ascii="Arial" w:eastAsia="宋体" w:hAnsi="Arial" w:cs="Arial"/>
                <w:kern w:val="0"/>
                <w:szCs w:val="21"/>
              </w:rPr>
              <w:t>40%</w:t>
            </w:r>
            <w:r w:rsidRPr="003F696A">
              <w:rPr>
                <w:rFonts w:ascii="Arial" w:eastAsia="宋体" w:hAnsi="Arial" w:cs="Arial"/>
                <w:kern w:val="0"/>
                <w:szCs w:val="21"/>
              </w:rPr>
              <w:t>经费；检查或验收未达到要求者，酌情减拨经费或取消拨付经费。</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（六）</w:t>
            </w:r>
            <w:r w:rsidRPr="003F696A">
              <w:rPr>
                <w:rFonts w:ascii="Arial" w:eastAsia="宋体" w:hAnsi="Arial" w:cs="Arial"/>
                <w:kern w:val="0"/>
                <w:szCs w:val="21"/>
              </w:rPr>
              <w:t xml:space="preserve"> </w:t>
            </w:r>
            <w:r w:rsidRPr="003F696A">
              <w:rPr>
                <w:rFonts w:ascii="Arial" w:eastAsia="宋体" w:hAnsi="Arial" w:cs="Arial"/>
                <w:kern w:val="0"/>
                <w:szCs w:val="21"/>
              </w:rPr>
              <w:t>有以下情形之一的项目负责人或申报单位原则上不得进行申报或通过资格审查：</w:t>
            </w:r>
            <w:r w:rsidRPr="003F696A">
              <w:rPr>
                <w:rFonts w:ascii="Arial" w:eastAsia="宋体" w:hAnsi="Arial" w:cs="Arial"/>
                <w:kern w:val="0"/>
                <w:szCs w:val="21"/>
              </w:rPr>
              <w:t>1.</w:t>
            </w:r>
            <w:r w:rsidRPr="003F696A">
              <w:rPr>
                <w:rFonts w:ascii="Arial" w:eastAsia="宋体" w:hAnsi="Arial" w:cs="Arial"/>
                <w:kern w:val="0"/>
                <w:szCs w:val="21"/>
              </w:rPr>
              <w:t>项目负责人或企业法人有省级科技计划项目</w:t>
            </w:r>
            <w:r w:rsidRPr="003F696A">
              <w:rPr>
                <w:rFonts w:ascii="Arial" w:eastAsia="宋体" w:hAnsi="Arial" w:cs="Arial"/>
                <w:kern w:val="0"/>
                <w:szCs w:val="21"/>
              </w:rPr>
              <w:t>3</w:t>
            </w:r>
            <w:r w:rsidRPr="003F696A">
              <w:rPr>
                <w:rFonts w:ascii="Arial" w:eastAsia="宋体" w:hAnsi="Arial" w:cs="Arial"/>
                <w:kern w:val="0"/>
                <w:szCs w:val="21"/>
              </w:rPr>
              <w:t>项以上（含</w:t>
            </w:r>
            <w:r w:rsidRPr="003F696A">
              <w:rPr>
                <w:rFonts w:ascii="Arial" w:eastAsia="宋体" w:hAnsi="Arial" w:cs="Arial"/>
                <w:kern w:val="0"/>
                <w:szCs w:val="21"/>
              </w:rPr>
              <w:t>3</w:t>
            </w:r>
            <w:r w:rsidRPr="003F696A">
              <w:rPr>
                <w:rFonts w:ascii="Arial" w:eastAsia="宋体" w:hAnsi="Arial" w:cs="Arial"/>
                <w:kern w:val="0"/>
                <w:szCs w:val="21"/>
              </w:rPr>
              <w:t>项）未验收结题的；</w:t>
            </w:r>
            <w:r w:rsidRPr="003F696A">
              <w:rPr>
                <w:rFonts w:ascii="Arial" w:eastAsia="宋体" w:hAnsi="Arial" w:cs="Arial"/>
                <w:kern w:val="0"/>
                <w:szCs w:val="21"/>
              </w:rPr>
              <w:t xml:space="preserve"> 2.</w:t>
            </w:r>
            <w:r w:rsidRPr="003F696A">
              <w:rPr>
                <w:rFonts w:ascii="Arial" w:eastAsia="宋体" w:hAnsi="Arial" w:cs="Arial"/>
                <w:kern w:val="0"/>
                <w:szCs w:val="21"/>
              </w:rPr>
              <w:t>在省级财政专项资金审计、检查过程中发现重大违规行为的；</w:t>
            </w:r>
            <w:r w:rsidRPr="003F696A">
              <w:rPr>
                <w:rFonts w:ascii="Arial" w:eastAsia="宋体" w:hAnsi="Arial" w:cs="Arial"/>
                <w:kern w:val="0"/>
                <w:szCs w:val="21"/>
              </w:rPr>
              <w:t>3.</w:t>
            </w:r>
            <w:r w:rsidRPr="003F696A">
              <w:rPr>
                <w:rFonts w:ascii="Arial" w:eastAsia="宋体" w:hAnsi="Arial" w:cs="Arial"/>
                <w:kern w:val="0"/>
                <w:szCs w:val="21"/>
              </w:rPr>
              <w:t>同一项目通过变换课题名称等方式进行多头申报的；</w:t>
            </w:r>
            <w:r w:rsidRPr="003F696A">
              <w:rPr>
                <w:rFonts w:ascii="Arial" w:eastAsia="宋体" w:hAnsi="Arial" w:cs="Arial"/>
                <w:kern w:val="0"/>
                <w:szCs w:val="21"/>
              </w:rPr>
              <w:t>4.</w:t>
            </w:r>
            <w:r w:rsidRPr="003F696A">
              <w:rPr>
                <w:rFonts w:ascii="Arial" w:eastAsia="宋体" w:hAnsi="Arial" w:cs="Arial"/>
                <w:kern w:val="0"/>
                <w:szCs w:val="21"/>
              </w:rPr>
              <w:t>项目主要内容已由该单位单独或联合其他单位申报并已获得省科技计划立项的；</w:t>
            </w:r>
            <w:r w:rsidRPr="003F696A">
              <w:rPr>
                <w:rFonts w:ascii="Arial" w:eastAsia="宋体" w:hAnsi="Arial" w:cs="Arial"/>
                <w:kern w:val="0"/>
                <w:szCs w:val="21"/>
              </w:rPr>
              <w:t>5.</w:t>
            </w:r>
            <w:r w:rsidRPr="003F696A">
              <w:rPr>
                <w:rFonts w:ascii="Arial" w:eastAsia="宋体" w:hAnsi="Arial" w:cs="Arial"/>
                <w:kern w:val="0"/>
                <w:szCs w:val="21"/>
              </w:rPr>
              <w:t>项目未经主管部门组织推荐的。</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（七）</w:t>
            </w:r>
            <w:r w:rsidRPr="003F696A">
              <w:rPr>
                <w:rFonts w:ascii="Arial" w:eastAsia="宋体" w:hAnsi="Arial" w:cs="Arial"/>
                <w:kern w:val="0"/>
                <w:szCs w:val="21"/>
              </w:rPr>
              <w:t xml:space="preserve"> </w:t>
            </w:r>
            <w:r w:rsidRPr="003F696A">
              <w:rPr>
                <w:rFonts w:ascii="Arial" w:eastAsia="宋体" w:hAnsi="Arial" w:cs="Arial"/>
                <w:kern w:val="0"/>
                <w:szCs w:val="21"/>
              </w:rPr>
              <w:t>主申报单位必须具备与申报项目内容相关的基础和能力，项目申报书的内容、指标必须明确客观，严禁各种夸大和作假行为。项目如获得立项要确保申报书和合同书的内容、指标的一致性，违者按有关规定严肃处理。</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b/>
                <w:bCs/>
                <w:kern w:val="0"/>
              </w:rPr>
              <w:t>三、申报程序</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（一）</w:t>
            </w:r>
            <w:r w:rsidRPr="003F696A">
              <w:rPr>
                <w:rFonts w:ascii="Arial" w:eastAsia="宋体" w:hAnsi="Arial" w:cs="Arial"/>
                <w:kern w:val="0"/>
                <w:szCs w:val="21"/>
              </w:rPr>
              <w:t xml:space="preserve"> </w:t>
            </w:r>
            <w:r w:rsidRPr="003F696A">
              <w:rPr>
                <w:rFonts w:ascii="Arial" w:eastAsia="宋体" w:hAnsi="Arial" w:cs="Arial"/>
                <w:kern w:val="0"/>
                <w:szCs w:val="21"/>
              </w:rPr>
              <w:t>注册。首次申报的单位可在省专项资金管理统一平台进行注册后转入省科技业务管理阳光政务平台进行申报；或者在省科技业务管理阳光政务平台注册单位信息，获得单位用户名和密码，同时获得为本单位项目申报人开设用户帐号的权限，项目负责人从单位科研管理人员处获得用户名和密码，填写个人信息后进行申报。已注册的单位继续使用原有帐号进行申报和管理。</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（二）</w:t>
            </w:r>
            <w:r w:rsidRPr="003F696A">
              <w:rPr>
                <w:rFonts w:ascii="Arial" w:eastAsia="宋体" w:hAnsi="Arial" w:cs="Arial"/>
                <w:kern w:val="0"/>
                <w:szCs w:val="21"/>
              </w:rPr>
              <w:t xml:space="preserve"> </w:t>
            </w:r>
            <w:r w:rsidRPr="003F696A">
              <w:rPr>
                <w:rFonts w:ascii="Arial" w:eastAsia="宋体" w:hAnsi="Arial" w:cs="Arial"/>
                <w:kern w:val="0"/>
                <w:szCs w:val="21"/>
              </w:rPr>
              <w:t>申报。各单位和申报人注册后即可通过网络提交申请书及相关材料，并在主管部门审核通过后打印书面申报书一式</w:t>
            </w:r>
            <w:r w:rsidRPr="003F696A">
              <w:rPr>
                <w:rFonts w:ascii="Arial" w:eastAsia="宋体" w:hAnsi="Arial" w:cs="Arial"/>
                <w:kern w:val="0"/>
                <w:szCs w:val="21"/>
              </w:rPr>
              <w:t>1</w:t>
            </w:r>
            <w:r w:rsidRPr="003F696A">
              <w:rPr>
                <w:rFonts w:ascii="Arial" w:eastAsia="宋体" w:hAnsi="Arial" w:cs="Arial"/>
                <w:kern w:val="0"/>
                <w:szCs w:val="21"/>
              </w:rPr>
              <w:t>份（含通过系统上传的所有附件和真实性承诺函原</w:t>
            </w:r>
            <w:r w:rsidRPr="003F696A">
              <w:rPr>
                <w:rFonts w:ascii="Arial" w:eastAsia="宋体" w:hAnsi="Arial" w:cs="Arial"/>
                <w:kern w:val="0"/>
                <w:szCs w:val="21"/>
              </w:rPr>
              <w:lastRenderedPageBreak/>
              <w:t>件，此外，对申报单位有自筹经费要求的，须提供明确的自筹经费承诺函原件）送交所属主管部门，由主管部门汇总审核后统一交科技厅业务受理窗口。</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（三）</w:t>
            </w:r>
            <w:r w:rsidRPr="003F696A">
              <w:rPr>
                <w:rFonts w:ascii="Arial" w:eastAsia="宋体" w:hAnsi="Arial" w:cs="Arial"/>
                <w:kern w:val="0"/>
                <w:szCs w:val="21"/>
              </w:rPr>
              <w:t xml:space="preserve"> </w:t>
            </w:r>
            <w:r w:rsidRPr="003F696A">
              <w:rPr>
                <w:rFonts w:ascii="Arial" w:eastAsia="宋体" w:hAnsi="Arial" w:cs="Arial"/>
                <w:kern w:val="0"/>
                <w:szCs w:val="21"/>
              </w:rPr>
              <w:t>审核推荐。各级主管部门在省科技业务管理阳光政务平台对申报项目择优推荐，并正式行文（含推荐项目汇总表）分别报送省科技厅、省财政厅。其中各地级以上市所属企事业单位的申报项目，必须由地级以上市科技局和财政局联合行文报送；其余省直等相关部门所属企事业单位的申报项目，由主管部门行文报送。</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（四）</w:t>
            </w:r>
            <w:r w:rsidRPr="003F696A">
              <w:rPr>
                <w:rFonts w:ascii="Arial" w:eastAsia="宋体" w:hAnsi="Arial" w:cs="Arial"/>
                <w:kern w:val="0"/>
                <w:szCs w:val="21"/>
              </w:rPr>
              <w:t xml:space="preserve"> </w:t>
            </w:r>
            <w:r w:rsidRPr="003F696A">
              <w:rPr>
                <w:rFonts w:ascii="Arial" w:eastAsia="宋体" w:hAnsi="Arial" w:cs="Arial"/>
                <w:kern w:val="0"/>
                <w:szCs w:val="21"/>
              </w:rPr>
              <w:t>资格审查和项目评审。省科技厅会同省财政厅组织专家，对各主管部门推荐的项目进行资格审查和评审，按照竞争择优的原则列入科技计划予以支持。</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b/>
                <w:bCs/>
                <w:kern w:val="0"/>
              </w:rPr>
              <w:t>四、申报时间</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申报单位网上申报及提交截止时间为</w:t>
            </w:r>
            <w:r w:rsidRPr="003F696A">
              <w:rPr>
                <w:rFonts w:ascii="Arial" w:eastAsia="宋体" w:hAnsi="Arial" w:cs="Arial"/>
                <w:kern w:val="0"/>
                <w:szCs w:val="21"/>
              </w:rPr>
              <w:t>2015</w:t>
            </w:r>
            <w:r w:rsidRPr="003F696A">
              <w:rPr>
                <w:rFonts w:ascii="Arial" w:eastAsia="宋体" w:hAnsi="Arial" w:cs="Arial"/>
                <w:kern w:val="0"/>
                <w:szCs w:val="21"/>
              </w:rPr>
              <w:t>年</w:t>
            </w:r>
            <w:r w:rsidRPr="003F696A">
              <w:rPr>
                <w:rFonts w:ascii="Arial" w:eastAsia="宋体" w:hAnsi="Arial" w:cs="Arial"/>
                <w:kern w:val="0"/>
                <w:szCs w:val="21"/>
              </w:rPr>
              <w:t>3</w:t>
            </w:r>
            <w:r w:rsidRPr="003F696A">
              <w:rPr>
                <w:rFonts w:ascii="Arial" w:eastAsia="宋体" w:hAnsi="Arial" w:cs="Arial"/>
                <w:kern w:val="0"/>
                <w:szCs w:val="21"/>
              </w:rPr>
              <w:t>月</w:t>
            </w:r>
            <w:r w:rsidRPr="003F696A">
              <w:rPr>
                <w:rFonts w:ascii="Arial" w:eastAsia="宋体" w:hAnsi="Arial" w:cs="Arial"/>
                <w:kern w:val="0"/>
                <w:szCs w:val="21"/>
              </w:rPr>
              <w:t>23</w:t>
            </w:r>
            <w:r w:rsidRPr="003F696A">
              <w:rPr>
                <w:rFonts w:ascii="Arial" w:eastAsia="宋体" w:hAnsi="Arial" w:cs="Arial"/>
                <w:kern w:val="0"/>
                <w:szCs w:val="21"/>
              </w:rPr>
              <w:t>日下午</w:t>
            </w:r>
            <w:r w:rsidRPr="003F696A">
              <w:rPr>
                <w:rFonts w:ascii="Arial" w:eastAsia="宋体" w:hAnsi="Arial" w:cs="Arial"/>
                <w:kern w:val="0"/>
                <w:szCs w:val="21"/>
              </w:rPr>
              <w:t>5:00</w:t>
            </w:r>
            <w:r w:rsidRPr="003F696A">
              <w:rPr>
                <w:rFonts w:ascii="Arial" w:eastAsia="宋体" w:hAnsi="Arial" w:cs="Arial"/>
                <w:kern w:val="0"/>
                <w:szCs w:val="21"/>
              </w:rPr>
              <w:t>时，各级科技主管部门网上审核推荐截止时间为</w:t>
            </w:r>
            <w:r w:rsidRPr="003F696A">
              <w:rPr>
                <w:rFonts w:ascii="Arial" w:eastAsia="宋体" w:hAnsi="Arial" w:cs="Arial"/>
                <w:kern w:val="0"/>
                <w:szCs w:val="21"/>
              </w:rPr>
              <w:t>2015</w:t>
            </w:r>
            <w:r w:rsidRPr="003F696A">
              <w:rPr>
                <w:rFonts w:ascii="Arial" w:eastAsia="宋体" w:hAnsi="Arial" w:cs="Arial"/>
                <w:kern w:val="0"/>
                <w:szCs w:val="21"/>
              </w:rPr>
              <w:t>年</w:t>
            </w:r>
            <w:r w:rsidRPr="003F696A">
              <w:rPr>
                <w:rFonts w:ascii="Arial" w:eastAsia="宋体" w:hAnsi="Arial" w:cs="Arial"/>
                <w:kern w:val="0"/>
                <w:szCs w:val="21"/>
              </w:rPr>
              <w:t>3</w:t>
            </w:r>
            <w:r w:rsidRPr="003F696A">
              <w:rPr>
                <w:rFonts w:ascii="Arial" w:eastAsia="宋体" w:hAnsi="Arial" w:cs="Arial"/>
                <w:kern w:val="0"/>
                <w:szCs w:val="21"/>
              </w:rPr>
              <w:t>月</w:t>
            </w:r>
            <w:r w:rsidRPr="003F696A">
              <w:rPr>
                <w:rFonts w:ascii="Arial" w:eastAsia="宋体" w:hAnsi="Arial" w:cs="Arial"/>
                <w:kern w:val="0"/>
                <w:szCs w:val="21"/>
              </w:rPr>
              <w:t xml:space="preserve">27 </w:t>
            </w:r>
            <w:r w:rsidRPr="003F696A">
              <w:rPr>
                <w:rFonts w:ascii="Arial" w:eastAsia="宋体" w:hAnsi="Arial" w:cs="Arial"/>
                <w:kern w:val="0"/>
                <w:szCs w:val="21"/>
              </w:rPr>
              <w:t>日下午</w:t>
            </w:r>
            <w:r w:rsidRPr="003F696A">
              <w:rPr>
                <w:rFonts w:ascii="Arial" w:eastAsia="宋体" w:hAnsi="Arial" w:cs="Arial"/>
                <w:kern w:val="0"/>
                <w:szCs w:val="21"/>
              </w:rPr>
              <w:t>5:00</w:t>
            </w:r>
            <w:r w:rsidRPr="003F696A">
              <w:rPr>
                <w:rFonts w:ascii="Arial" w:eastAsia="宋体" w:hAnsi="Arial" w:cs="Arial"/>
                <w:kern w:val="0"/>
                <w:szCs w:val="21"/>
              </w:rPr>
              <w:t>时。书面申报材料送省科技厅业务受理窗口的截止时间为</w:t>
            </w:r>
            <w:r w:rsidRPr="003F696A">
              <w:rPr>
                <w:rFonts w:ascii="Arial" w:eastAsia="宋体" w:hAnsi="Arial" w:cs="Arial"/>
                <w:kern w:val="0"/>
                <w:szCs w:val="21"/>
              </w:rPr>
              <w:t>2015</w:t>
            </w:r>
            <w:r w:rsidRPr="003F696A">
              <w:rPr>
                <w:rFonts w:ascii="Arial" w:eastAsia="宋体" w:hAnsi="Arial" w:cs="Arial"/>
                <w:kern w:val="0"/>
                <w:szCs w:val="21"/>
              </w:rPr>
              <w:t>年</w:t>
            </w:r>
            <w:r w:rsidRPr="003F696A">
              <w:rPr>
                <w:rFonts w:ascii="Arial" w:eastAsia="宋体" w:hAnsi="Arial" w:cs="Arial"/>
                <w:kern w:val="0"/>
                <w:szCs w:val="21"/>
              </w:rPr>
              <w:t>3</w:t>
            </w:r>
            <w:r w:rsidRPr="003F696A">
              <w:rPr>
                <w:rFonts w:ascii="Arial" w:eastAsia="宋体" w:hAnsi="Arial" w:cs="Arial"/>
                <w:kern w:val="0"/>
                <w:szCs w:val="21"/>
              </w:rPr>
              <w:t>月</w:t>
            </w:r>
            <w:r w:rsidRPr="003F696A">
              <w:rPr>
                <w:rFonts w:ascii="Arial" w:eastAsia="宋体" w:hAnsi="Arial" w:cs="Arial"/>
                <w:kern w:val="0"/>
                <w:szCs w:val="21"/>
              </w:rPr>
              <w:t>31</w:t>
            </w:r>
            <w:r w:rsidRPr="003F696A">
              <w:rPr>
                <w:rFonts w:ascii="Arial" w:eastAsia="宋体" w:hAnsi="Arial" w:cs="Arial"/>
                <w:kern w:val="0"/>
                <w:szCs w:val="21"/>
              </w:rPr>
              <w:t>日下午</w:t>
            </w:r>
            <w:r w:rsidRPr="003F696A">
              <w:rPr>
                <w:rFonts w:ascii="Arial" w:eastAsia="宋体" w:hAnsi="Arial" w:cs="Arial"/>
                <w:kern w:val="0"/>
                <w:szCs w:val="21"/>
              </w:rPr>
              <w:t>5:00</w:t>
            </w:r>
            <w:r w:rsidRPr="003F696A">
              <w:rPr>
                <w:rFonts w:ascii="Arial" w:eastAsia="宋体" w:hAnsi="Arial" w:cs="Arial"/>
                <w:kern w:val="0"/>
                <w:szCs w:val="21"/>
              </w:rPr>
              <w:t>时。</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b/>
                <w:bCs/>
                <w:kern w:val="0"/>
              </w:rPr>
              <w:t>五、联系方式</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书面材料报送地址：广州市连新路</w:t>
            </w:r>
            <w:r w:rsidRPr="003F696A">
              <w:rPr>
                <w:rFonts w:ascii="Arial" w:eastAsia="宋体" w:hAnsi="Arial" w:cs="Arial"/>
                <w:kern w:val="0"/>
                <w:szCs w:val="21"/>
              </w:rPr>
              <w:t>171</w:t>
            </w:r>
            <w:r w:rsidRPr="003F696A">
              <w:rPr>
                <w:rFonts w:ascii="Arial" w:eastAsia="宋体" w:hAnsi="Arial" w:cs="Arial"/>
                <w:kern w:val="0"/>
                <w:szCs w:val="21"/>
              </w:rPr>
              <w:t>号省科技信息大楼</w:t>
            </w:r>
            <w:r w:rsidRPr="003F696A">
              <w:rPr>
                <w:rFonts w:ascii="Arial" w:eastAsia="宋体" w:hAnsi="Arial" w:cs="Arial"/>
                <w:kern w:val="0"/>
                <w:szCs w:val="21"/>
              </w:rPr>
              <w:t>1</w:t>
            </w:r>
            <w:r w:rsidRPr="003F696A">
              <w:rPr>
                <w:rFonts w:ascii="Arial" w:eastAsia="宋体" w:hAnsi="Arial" w:cs="Arial"/>
                <w:kern w:val="0"/>
                <w:szCs w:val="21"/>
              </w:rPr>
              <w:t>楼广东省科技厅业务受理窗口（邮政编码：</w:t>
            </w:r>
            <w:r w:rsidRPr="003F696A">
              <w:rPr>
                <w:rFonts w:ascii="Arial" w:eastAsia="宋体" w:hAnsi="Arial" w:cs="Arial"/>
                <w:kern w:val="0"/>
                <w:szCs w:val="21"/>
              </w:rPr>
              <w:t>510033</w:t>
            </w:r>
            <w:r w:rsidRPr="003F696A">
              <w:rPr>
                <w:rFonts w:ascii="Arial" w:eastAsia="宋体" w:hAnsi="Arial" w:cs="Arial"/>
                <w:kern w:val="0"/>
                <w:szCs w:val="21"/>
              </w:rPr>
              <w:t>）</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（一）</w:t>
            </w:r>
            <w:r w:rsidRPr="003F696A">
              <w:rPr>
                <w:rFonts w:ascii="Arial" w:eastAsia="宋体" w:hAnsi="Arial" w:cs="Arial"/>
                <w:kern w:val="0"/>
                <w:szCs w:val="21"/>
              </w:rPr>
              <w:t xml:space="preserve"> </w:t>
            </w:r>
            <w:r w:rsidRPr="003F696A">
              <w:rPr>
                <w:rFonts w:ascii="Arial" w:eastAsia="宋体" w:hAnsi="Arial" w:cs="Arial"/>
                <w:kern w:val="0"/>
                <w:szCs w:val="21"/>
              </w:rPr>
              <w:t>省科技厅。</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kern w:val="0"/>
                <w:szCs w:val="21"/>
              </w:rPr>
              <w:t>1.</w:t>
            </w:r>
            <w:r w:rsidRPr="003F696A">
              <w:rPr>
                <w:rFonts w:ascii="Arial" w:eastAsia="宋体" w:hAnsi="Arial" w:cs="Arial"/>
                <w:kern w:val="0"/>
                <w:szCs w:val="21"/>
              </w:rPr>
              <w:t>规财处：赵劲松，</w:t>
            </w:r>
            <w:r w:rsidRPr="003F696A">
              <w:rPr>
                <w:rFonts w:ascii="Arial" w:eastAsia="宋体" w:hAnsi="Arial" w:cs="Arial"/>
                <w:kern w:val="0"/>
                <w:szCs w:val="21"/>
              </w:rPr>
              <w:t>020-83163832</w:t>
            </w:r>
            <w:r w:rsidRPr="003F696A">
              <w:rPr>
                <w:rFonts w:ascii="Arial" w:eastAsia="宋体" w:hAnsi="Arial" w:cs="Arial"/>
                <w:kern w:val="0"/>
                <w:szCs w:val="21"/>
              </w:rPr>
              <w:t>、彭</w:t>
            </w:r>
            <w:r w:rsidRPr="003F696A">
              <w:rPr>
                <w:rFonts w:ascii="Arial" w:eastAsia="宋体" w:hAnsi="Arial" w:cs="Arial"/>
                <w:kern w:val="0"/>
                <w:szCs w:val="21"/>
              </w:rPr>
              <w:t xml:space="preserve"> </w:t>
            </w:r>
            <w:r w:rsidRPr="003F696A">
              <w:rPr>
                <w:rFonts w:ascii="Arial" w:eastAsia="宋体" w:hAnsi="Arial" w:cs="Arial"/>
                <w:kern w:val="0"/>
                <w:szCs w:val="21"/>
              </w:rPr>
              <w:t>丹，</w:t>
            </w:r>
            <w:r w:rsidRPr="003F696A">
              <w:rPr>
                <w:rFonts w:ascii="Arial" w:eastAsia="宋体" w:hAnsi="Arial" w:cs="Arial"/>
                <w:kern w:val="0"/>
                <w:szCs w:val="21"/>
              </w:rPr>
              <w:t>020-83163830</w:t>
            </w:r>
            <w:r w:rsidRPr="003F696A">
              <w:rPr>
                <w:rFonts w:ascii="Arial" w:eastAsia="宋体" w:hAnsi="Arial" w:cs="Arial"/>
                <w:kern w:val="0"/>
                <w:szCs w:val="21"/>
              </w:rPr>
              <w:t>（综合性业务咨询）</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kern w:val="0"/>
                <w:szCs w:val="21"/>
              </w:rPr>
              <w:t>2.</w:t>
            </w:r>
            <w:r w:rsidRPr="003F696A">
              <w:rPr>
                <w:rFonts w:ascii="Arial" w:eastAsia="宋体" w:hAnsi="Arial" w:cs="Arial"/>
                <w:kern w:val="0"/>
                <w:szCs w:val="21"/>
              </w:rPr>
              <w:t>省科技创新监测研究中心（技术支持）：</w:t>
            </w:r>
            <w:r w:rsidRPr="003F696A">
              <w:rPr>
                <w:rFonts w:ascii="Arial" w:eastAsia="宋体" w:hAnsi="Arial" w:cs="Arial"/>
                <w:kern w:val="0"/>
                <w:szCs w:val="21"/>
              </w:rPr>
              <w:t>020-83163338</w:t>
            </w:r>
            <w:r w:rsidRPr="003F696A">
              <w:rPr>
                <w:rFonts w:ascii="Arial" w:eastAsia="宋体" w:hAnsi="Arial" w:cs="Arial"/>
                <w:kern w:val="0"/>
                <w:szCs w:val="21"/>
              </w:rPr>
              <w:t>、</w:t>
            </w:r>
            <w:r w:rsidRPr="003F696A">
              <w:rPr>
                <w:rFonts w:ascii="Arial" w:eastAsia="宋体" w:hAnsi="Arial" w:cs="Arial"/>
                <w:kern w:val="0"/>
                <w:szCs w:val="21"/>
              </w:rPr>
              <w:t>83163469</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w:t>
            </w:r>
            <w:r w:rsidRPr="003F696A">
              <w:rPr>
                <w:rFonts w:ascii="Arial" w:eastAsia="宋体" w:hAnsi="Arial" w:cs="Arial"/>
                <w:kern w:val="0"/>
                <w:szCs w:val="21"/>
              </w:rPr>
              <w:t xml:space="preserve">3. </w:t>
            </w:r>
            <w:r w:rsidRPr="003F696A">
              <w:rPr>
                <w:rFonts w:ascii="Arial" w:eastAsia="宋体" w:hAnsi="Arial" w:cs="Arial"/>
                <w:kern w:val="0"/>
                <w:szCs w:val="21"/>
              </w:rPr>
              <w:t>各专题业务性问题请向申报指南所列联系人咨询。</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（二）</w:t>
            </w:r>
            <w:r w:rsidRPr="003F696A">
              <w:rPr>
                <w:rFonts w:ascii="Arial" w:eastAsia="宋体" w:hAnsi="Arial" w:cs="Arial"/>
                <w:kern w:val="0"/>
                <w:szCs w:val="21"/>
              </w:rPr>
              <w:t xml:space="preserve"> </w:t>
            </w:r>
            <w:r w:rsidRPr="003F696A">
              <w:rPr>
                <w:rFonts w:ascii="Arial" w:eastAsia="宋体" w:hAnsi="Arial" w:cs="Arial"/>
                <w:kern w:val="0"/>
                <w:szCs w:val="21"/>
              </w:rPr>
              <w:t>省财政厅。</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工贸处：陈</w:t>
            </w:r>
            <w:r w:rsidRPr="003F696A">
              <w:rPr>
                <w:rFonts w:ascii="Arial" w:eastAsia="宋体" w:hAnsi="Arial" w:cs="Arial"/>
                <w:kern w:val="0"/>
                <w:szCs w:val="21"/>
              </w:rPr>
              <w:t xml:space="preserve"> </w:t>
            </w:r>
            <w:r w:rsidRPr="003F696A">
              <w:rPr>
                <w:rFonts w:ascii="Arial" w:eastAsia="宋体" w:hAnsi="Arial" w:cs="Arial"/>
                <w:kern w:val="0"/>
                <w:szCs w:val="21"/>
              </w:rPr>
              <w:t>斌，</w:t>
            </w:r>
            <w:r w:rsidRPr="003F696A">
              <w:rPr>
                <w:rFonts w:ascii="Arial" w:eastAsia="宋体" w:hAnsi="Arial" w:cs="Arial"/>
                <w:kern w:val="0"/>
                <w:szCs w:val="21"/>
              </w:rPr>
              <w:t>020-83170213</w:t>
            </w:r>
          </w:p>
          <w:p w:rsidR="003F696A" w:rsidRPr="003F696A" w:rsidRDefault="003F696A" w:rsidP="003F696A">
            <w:pPr>
              <w:widowControl/>
              <w:spacing w:before="100" w:beforeAutospacing="1" w:after="100" w:afterAutospacing="1" w:line="330" w:lineRule="atLeast"/>
              <w:jc w:val="left"/>
              <w:rPr>
                <w:rFonts w:ascii="Arial" w:eastAsia="宋体" w:hAnsi="Arial" w:cs="Arial"/>
                <w:kern w:val="0"/>
                <w:szCs w:val="21"/>
              </w:rPr>
            </w:pPr>
            <w:r w:rsidRPr="003F696A">
              <w:rPr>
                <w:rFonts w:ascii="Arial" w:eastAsia="宋体" w:hAnsi="Arial" w:cs="Arial"/>
                <w:kern w:val="0"/>
                <w:szCs w:val="21"/>
              </w:rPr>
              <w:t xml:space="preserve">　　附件：</w:t>
            </w:r>
            <w:hyperlink r:id="rId6" w:tgtFrame="_blank" w:history="1">
              <w:r w:rsidRPr="003F696A">
                <w:rPr>
                  <w:rFonts w:ascii="Arial" w:eastAsia="宋体" w:hAnsi="Arial" w:cs="Arial"/>
                  <w:color w:val="007DA3"/>
                  <w:kern w:val="0"/>
                  <w:u w:val="single"/>
                </w:rPr>
                <w:t>2015</w:t>
              </w:r>
              <w:r w:rsidRPr="003F696A">
                <w:rPr>
                  <w:rFonts w:ascii="Arial" w:eastAsia="宋体" w:hAnsi="Arial" w:cs="Arial"/>
                  <w:color w:val="007DA3"/>
                  <w:kern w:val="0"/>
                  <w:u w:val="single"/>
                </w:rPr>
                <w:t>年广东省重大科技专项申报指南</w:t>
              </w:r>
            </w:hyperlink>
          </w:p>
          <w:p w:rsidR="003F696A" w:rsidRPr="003F696A" w:rsidRDefault="003F696A" w:rsidP="003F696A">
            <w:pPr>
              <w:widowControl/>
              <w:spacing w:before="100" w:beforeAutospacing="1" w:after="100" w:afterAutospacing="1" w:line="330" w:lineRule="atLeast"/>
              <w:jc w:val="right"/>
              <w:rPr>
                <w:rFonts w:ascii="Arial" w:eastAsia="宋体" w:hAnsi="Arial" w:cs="Arial"/>
                <w:kern w:val="0"/>
                <w:szCs w:val="21"/>
              </w:rPr>
            </w:pPr>
            <w:r w:rsidRPr="003F696A">
              <w:rPr>
                <w:rFonts w:ascii="Arial" w:eastAsia="宋体" w:hAnsi="Arial" w:cs="Arial"/>
                <w:kern w:val="0"/>
                <w:szCs w:val="21"/>
              </w:rPr>
              <w:t>省科技厅</w:t>
            </w:r>
            <w:r w:rsidRPr="003F696A">
              <w:rPr>
                <w:rFonts w:ascii="Arial" w:eastAsia="宋体" w:hAnsi="Arial" w:cs="Arial"/>
                <w:kern w:val="0"/>
                <w:szCs w:val="21"/>
              </w:rPr>
              <w:t xml:space="preserve"> </w:t>
            </w:r>
            <w:r w:rsidRPr="003F696A">
              <w:rPr>
                <w:rFonts w:ascii="Arial" w:eastAsia="宋体" w:hAnsi="Arial" w:cs="Arial"/>
                <w:kern w:val="0"/>
                <w:szCs w:val="21"/>
              </w:rPr>
              <w:t>省财政厅</w:t>
            </w:r>
            <w:r w:rsidRPr="003F696A">
              <w:rPr>
                <w:rFonts w:ascii="Arial" w:eastAsia="宋体" w:hAnsi="Arial" w:cs="Arial"/>
                <w:kern w:val="0"/>
                <w:szCs w:val="21"/>
              </w:rPr>
              <w:br/>
              <w:t>2015</w:t>
            </w:r>
            <w:r w:rsidRPr="003F696A">
              <w:rPr>
                <w:rFonts w:ascii="Arial" w:eastAsia="宋体" w:hAnsi="Arial" w:cs="Arial"/>
                <w:kern w:val="0"/>
                <w:szCs w:val="21"/>
              </w:rPr>
              <w:t>年</w:t>
            </w:r>
            <w:r w:rsidRPr="003F696A">
              <w:rPr>
                <w:rFonts w:ascii="Arial" w:eastAsia="宋体" w:hAnsi="Arial" w:cs="Arial"/>
                <w:kern w:val="0"/>
                <w:szCs w:val="21"/>
              </w:rPr>
              <w:t>2</w:t>
            </w:r>
            <w:r w:rsidRPr="003F696A">
              <w:rPr>
                <w:rFonts w:ascii="Arial" w:eastAsia="宋体" w:hAnsi="Arial" w:cs="Arial"/>
                <w:kern w:val="0"/>
                <w:szCs w:val="21"/>
              </w:rPr>
              <w:t>月</w:t>
            </w:r>
            <w:r w:rsidRPr="003F696A">
              <w:rPr>
                <w:rFonts w:ascii="Arial" w:eastAsia="宋体" w:hAnsi="Arial" w:cs="Arial"/>
                <w:kern w:val="0"/>
                <w:szCs w:val="21"/>
              </w:rPr>
              <w:t>17</w:t>
            </w:r>
            <w:r w:rsidRPr="003F696A">
              <w:rPr>
                <w:rFonts w:ascii="Arial" w:eastAsia="宋体" w:hAnsi="Arial" w:cs="Arial"/>
                <w:kern w:val="0"/>
                <w:szCs w:val="21"/>
              </w:rPr>
              <w:t>日</w:t>
            </w:r>
          </w:p>
        </w:tc>
      </w:tr>
      <w:tr w:rsidR="003F696A" w:rsidRPr="003F696A" w:rsidTr="003F696A">
        <w:trPr>
          <w:tblCellSpacing w:w="0" w:type="dxa"/>
        </w:trPr>
        <w:tc>
          <w:tcPr>
            <w:tcW w:w="5000" w:type="pct"/>
            <w:shd w:val="clear" w:color="auto" w:fill="FFFFFF"/>
            <w:vAlign w:val="center"/>
            <w:hideMark/>
          </w:tcPr>
          <w:tbl>
            <w:tblPr>
              <w:tblW w:w="5000" w:type="pct"/>
              <w:jc w:val="center"/>
              <w:tblCellSpacing w:w="0" w:type="dxa"/>
              <w:tblCellMar>
                <w:left w:w="0" w:type="dxa"/>
                <w:right w:w="0" w:type="dxa"/>
              </w:tblCellMar>
              <w:tblLook w:val="04A0"/>
            </w:tblPr>
            <w:tblGrid>
              <w:gridCol w:w="8306"/>
            </w:tblGrid>
            <w:tr w:rsidR="003F696A" w:rsidRPr="003F696A">
              <w:trPr>
                <w:tblCellSpacing w:w="0" w:type="dxa"/>
                <w:jc w:val="center"/>
              </w:trPr>
              <w:tc>
                <w:tcPr>
                  <w:tcW w:w="0" w:type="auto"/>
                  <w:vAlign w:val="center"/>
                  <w:hideMark/>
                </w:tcPr>
                <w:p w:rsidR="003F696A" w:rsidRPr="003F696A" w:rsidRDefault="003F696A" w:rsidP="003F696A">
                  <w:pPr>
                    <w:widowControl/>
                    <w:spacing w:line="330" w:lineRule="atLeast"/>
                    <w:jc w:val="left"/>
                    <w:rPr>
                      <w:rFonts w:ascii="Arial" w:eastAsia="宋体" w:hAnsi="Arial" w:cs="Arial"/>
                      <w:kern w:val="0"/>
                      <w:szCs w:val="21"/>
                    </w:rPr>
                  </w:pPr>
                  <w:r w:rsidRPr="003F696A">
                    <w:rPr>
                      <w:rFonts w:ascii="Arial" w:eastAsia="宋体" w:hAnsi="Arial" w:cs="Arial"/>
                      <w:kern w:val="0"/>
                      <w:szCs w:val="21"/>
                    </w:rPr>
                    <w:lastRenderedPageBreak/>
                    <w:t> </w:t>
                  </w:r>
                </w:p>
              </w:tc>
            </w:tr>
          </w:tbl>
          <w:p w:rsidR="003F696A" w:rsidRPr="003F696A" w:rsidRDefault="003F696A" w:rsidP="003F696A">
            <w:pPr>
              <w:widowControl/>
              <w:spacing w:line="330" w:lineRule="atLeast"/>
              <w:jc w:val="left"/>
              <w:rPr>
                <w:rFonts w:ascii="Arial" w:eastAsia="宋体" w:hAnsi="Arial" w:cs="Arial"/>
                <w:kern w:val="0"/>
                <w:szCs w:val="21"/>
              </w:rPr>
            </w:pPr>
          </w:p>
        </w:tc>
      </w:tr>
    </w:tbl>
    <w:p w:rsidR="003F696A" w:rsidRDefault="003F696A"/>
    <w:p w:rsidR="003F696A" w:rsidRDefault="003F696A">
      <w:pPr>
        <w:widowControl/>
        <w:jc w:val="left"/>
      </w:pPr>
      <w:r>
        <w:br w:type="page"/>
      </w:r>
    </w:p>
    <w:p w:rsidR="003F696A" w:rsidRPr="003F696A" w:rsidRDefault="003F696A" w:rsidP="003F696A">
      <w:pPr>
        <w:widowControl/>
        <w:shd w:val="clear" w:color="auto" w:fill="FFFFFF"/>
        <w:spacing w:line="420" w:lineRule="atLeast"/>
        <w:jc w:val="center"/>
        <w:rPr>
          <w:rFonts w:ascii="Arial" w:eastAsia="宋体" w:hAnsi="Arial" w:cs="Arial"/>
          <w:color w:val="000000"/>
          <w:kern w:val="0"/>
          <w:sz w:val="30"/>
          <w:szCs w:val="30"/>
        </w:rPr>
      </w:pPr>
      <w:r w:rsidRPr="003F696A">
        <w:rPr>
          <w:rFonts w:ascii="Arial" w:eastAsia="宋体" w:hAnsi="Arial" w:cs="Arial"/>
          <w:b/>
          <w:bCs/>
          <w:color w:val="000000"/>
          <w:kern w:val="0"/>
          <w:sz w:val="30"/>
        </w:rPr>
        <w:lastRenderedPageBreak/>
        <w:t>附件：</w:t>
      </w:r>
      <w:r w:rsidRPr="003F696A">
        <w:rPr>
          <w:rFonts w:ascii="Arial" w:eastAsia="宋体" w:hAnsi="Arial" w:cs="Arial"/>
          <w:b/>
          <w:bCs/>
          <w:color w:val="000000"/>
          <w:kern w:val="0"/>
          <w:sz w:val="30"/>
        </w:rPr>
        <w:t>2015</w:t>
      </w:r>
      <w:r w:rsidRPr="003F696A">
        <w:rPr>
          <w:rFonts w:ascii="Arial" w:eastAsia="宋体" w:hAnsi="Arial" w:cs="Arial"/>
          <w:b/>
          <w:bCs/>
          <w:color w:val="000000"/>
          <w:kern w:val="0"/>
          <w:sz w:val="30"/>
        </w:rPr>
        <w:t>年广东省重大科技专项申报指南</w:t>
      </w:r>
    </w:p>
    <w:p w:rsidR="003F696A" w:rsidRPr="003F696A" w:rsidRDefault="003F696A" w:rsidP="003F696A">
      <w:pPr>
        <w:widowControl/>
        <w:shd w:val="clear" w:color="auto" w:fill="FFFFFF"/>
        <w:spacing w:line="330" w:lineRule="atLeast"/>
        <w:jc w:val="center"/>
        <w:rPr>
          <w:rFonts w:ascii="Arial" w:eastAsia="宋体" w:hAnsi="Arial" w:cs="Arial"/>
          <w:color w:val="000000"/>
          <w:kern w:val="0"/>
          <w:szCs w:val="21"/>
        </w:rPr>
      </w:pPr>
      <w:r w:rsidRPr="003F696A">
        <w:rPr>
          <w:rFonts w:ascii="Arial" w:eastAsia="宋体" w:hAnsi="Arial" w:cs="Arial"/>
          <w:color w:val="000000"/>
          <w:kern w:val="0"/>
          <w:sz w:val="18"/>
          <w:szCs w:val="18"/>
        </w:rPr>
        <w:t>来源：</w:t>
      </w:r>
      <w:r w:rsidRPr="003F696A">
        <w:rPr>
          <w:rFonts w:ascii="Arial" w:eastAsia="宋体" w:hAnsi="Arial" w:cs="Arial"/>
          <w:color w:val="000000"/>
          <w:kern w:val="0"/>
          <w:sz w:val="18"/>
          <w:szCs w:val="18"/>
        </w:rPr>
        <w:t xml:space="preserve"> </w:t>
      </w:r>
      <w:r w:rsidRPr="003F696A">
        <w:rPr>
          <w:rFonts w:ascii="Arial" w:eastAsia="宋体" w:hAnsi="Arial" w:cs="Arial"/>
          <w:color w:val="000000"/>
          <w:kern w:val="0"/>
          <w:sz w:val="18"/>
          <w:szCs w:val="18"/>
        </w:rPr>
        <w:t>广东省科技厅规划财务处（科技重大专项办公室）</w:t>
      </w:r>
      <w:r w:rsidRPr="003F696A">
        <w:rPr>
          <w:rFonts w:ascii="Arial" w:eastAsia="宋体" w:hAnsi="Arial" w:cs="Arial"/>
          <w:color w:val="000000"/>
          <w:kern w:val="0"/>
          <w:sz w:val="18"/>
          <w:szCs w:val="18"/>
        </w:rPr>
        <w:t>    </w:t>
      </w:r>
      <w:r w:rsidRPr="003F696A">
        <w:rPr>
          <w:rFonts w:ascii="Arial" w:eastAsia="宋体" w:hAnsi="Arial" w:cs="Arial"/>
          <w:color w:val="000000"/>
          <w:kern w:val="0"/>
          <w:sz w:val="18"/>
          <w:szCs w:val="18"/>
        </w:rPr>
        <w:t>发布日期：</w:t>
      </w:r>
      <w:r w:rsidRPr="003F696A">
        <w:rPr>
          <w:rFonts w:ascii="Arial" w:eastAsia="宋体" w:hAnsi="Arial" w:cs="Arial"/>
          <w:color w:val="000000"/>
          <w:kern w:val="0"/>
          <w:sz w:val="18"/>
          <w:szCs w:val="18"/>
        </w:rPr>
        <w:t xml:space="preserve"> 2015-02-26</w:t>
      </w:r>
    </w:p>
    <w:tbl>
      <w:tblPr>
        <w:tblW w:w="5000" w:type="pct"/>
        <w:jc w:val="center"/>
        <w:tblCellSpacing w:w="0" w:type="dxa"/>
        <w:shd w:val="clear" w:color="auto" w:fill="FFFFFF"/>
        <w:tblCellMar>
          <w:left w:w="0" w:type="dxa"/>
          <w:right w:w="0" w:type="dxa"/>
        </w:tblCellMar>
        <w:tblLook w:val="04A0"/>
      </w:tblPr>
      <w:tblGrid>
        <w:gridCol w:w="8306"/>
      </w:tblGrid>
      <w:tr w:rsidR="003F696A" w:rsidRPr="003F696A" w:rsidTr="003F696A">
        <w:trPr>
          <w:tblCellSpacing w:w="0" w:type="dxa"/>
          <w:jc w:val="center"/>
        </w:trPr>
        <w:tc>
          <w:tcPr>
            <w:tcW w:w="0" w:type="auto"/>
            <w:shd w:val="clear" w:color="auto" w:fill="FFFFFF"/>
            <w:vAlign w:val="center"/>
            <w:hideMark/>
          </w:tcPr>
          <w:p w:rsidR="003F696A" w:rsidRPr="003F696A" w:rsidRDefault="003F696A" w:rsidP="003F696A">
            <w:pPr>
              <w:widowControl/>
              <w:spacing w:line="330" w:lineRule="atLeast"/>
              <w:jc w:val="left"/>
              <w:rPr>
                <w:rFonts w:ascii="Arial" w:eastAsia="宋体" w:hAnsi="Arial" w:cs="Arial"/>
                <w:kern w:val="0"/>
                <w:szCs w:val="21"/>
              </w:rPr>
            </w:pPr>
            <w:r w:rsidRPr="003F696A">
              <w:rPr>
                <w:rFonts w:ascii="Arial" w:eastAsia="宋体" w:hAnsi="Arial" w:cs="Arial"/>
                <w:kern w:val="0"/>
                <w:szCs w:val="21"/>
              </w:rPr>
              <w:t> </w:t>
            </w:r>
          </w:p>
        </w:tc>
      </w:tr>
      <w:tr w:rsidR="003F696A" w:rsidRPr="003F696A" w:rsidTr="003F696A">
        <w:trPr>
          <w:trHeight w:val="15"/>
          <w:tblCellSpacing w:w="0" w:type="dxa"/>
          <w:jc w:val="center"/>
        </w:trPr>
        <w:tc>
          <w:tcPr>
            <w:tcW w:w="0" w:type="auto"/>
            <w:shd w:val="clear" w:color="auto" w:fill="CCCCCC"/>
            <w:vAlign w:val="center"/>
            <w:hideMark/>
          </w:tcPr>
          <w:p w:rsidR="003F696A" w:rsidRPr="003F696A" w:rsidRDefault="003F696A" w:rsidP="003F696A">
            <w:pPr>
              <w:widowControl/>
              <w:spacing w:line="330" w:lineRule="atLeast"/>
              <w:jc w:val="left"/>
              <w:rPr>
                <w:rFonts w:ascii="Arial" w:eastAsia="宋体" w:hAnsi="Arial" w:cs="Arial"/>
                <w:kern w:val="0"/>
                <w:sz w:val="2"/>
                <w:szCs w:val="21"/>
              </w:rPr>
            </w:pPr>
          </w:p>
        </w:tc>
      </w:tr>
      <w:tr w:rsidR="003F696A" w:rsidRPr="003F696A" w:rsidTr="003F696A">
        <w:trPr>
          <w:tblCellSpacing w:w="0" w:type="dxa"/>
          <w:jc w:val="center"/>
        </w:trPr>
        <w:tc>
          <w:tcPr>
            <w:tcW w:w="0" w:type="auto"/>
            <w:shd w:val="clear" w:color="auto" w:fill="FFFFFF"/>
            <w:vAlign w:val="center"/>
            <w:hideMark/>
          </w:tcPr>
          <w:p w:rsidR="003F696A" w:rsidRPr="003F696A" w:rsidRDefault="003F696A" w:rsidP="003F696A">
            <w:pPr>
              <w:widowControl/>
              <w:spacing w:line="330" w:lineRule="atLeast"/>
              <w:jc w:val="left"/>
              <w:rPr>
                <w:rFonts w:ascii="Arial" w:eastAsia="宋体" w:hAnsi="Arial" w:cs="Arial"/>
                <w:kern w:val="0"/>
                <w:szCs w:val="21"/>
              </w:rPr>
            </w:pPr>
            <w:r w:rsidRPr="003F696A">
              <w:rPr>
                <w:rFonts w:ascii="Arial" w:eastAsia="宋体" w:hAnsi="Arial" w:cs="Arial"/>
                <w:kern w:val="0"/>
                <w:szCs w:val="21"/>
              </w:rPr>
              <w:t> </w:t>
            </w:r>
          </w:p>
        </w:tc>
      </w:tr>
    </w:tbl>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一、计算与通信芯片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项目背景：电子信息产业是我国第一大支柱产业，也是广东省第一大支柱产业。集成电路作为电子信息产业的核心基础，肩负着推动广东经济转型升级的重任，是我省深化产业结构调整、构建现代产业发展新体系的重要抓手。</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依据《中共广东省委</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广东省人民政府关于全面深化科技体制改革加快创新驱动发展的决定》及《广东省重大科技专项总体实施方案（</w:t>
      </w:r>
      <w:r w:rsidRPr="003F696A">
        <w:rPr>
          <w:rFonts w:ascii="Arial" w:eastAsia="宋体" w:hAnsi="Arial" w:cs="Arial"/>
          <w:color w:val="000000"/>
          <w:kern w:val="0"/>
          <w:szCs w:val="21"/>
        </w:rPr>
        <w:t>2014—2018</w:t>
      </w:r>
      <w:r w:rsidRPr="003F696A">
        <w:rPr>
          <w:rFonts w:ascii="Arial" w:eastAsia="宋体" w:hAnsi="Arial" w:cs="Arial"/>
          <w:color w:val="000000"/>
          <w:kern w:val="0"/>
          <w:szCs w:val="21"/>
        </w:rPr>
        <w:t>）》精神，为推进我省集成电路产业创新发展，解决长期面临的</w:t>
      </w:r>
      <w:r w:rsidRPr="003F696A">
        <w:rPr>
          <w:rFonts w:ascii="Arial" w:eastAsia="宋体" w:hAnsi="Arial" w:cs="Arial"/>
          <w:color w:val="000000"/>
          <w:kern w:val="0"/>
          <w:szCs w:val="21"/>
        </w:rPr>
        <w:t>“</w:t>
      </w:r>
      <w:r w:rsidRPr="003F696A">
        <w:rPr>
          <w:rFonts w:ascii="Arial" w:eastAsia="宋体" w:hAnsi="Arial" w:cs="Arial"/>
          <w:color w:val="000000"/>
          <w:kern w:val="0"/>
          <w:szCs w:val="21"/>
        </w:rPr>
        <w:t>缺芯</w:t>
      </w:r>
      <w:r w:rsidRPr="003F696A">
        <w:rPr>
          <w:rFonts w:ascii="Arial" w:eastAsia="宋体" w:hAnsi="Arial" w:cs="Arial"/>
          <w:color w:val="000000"/>
          <w:kern w:val="0"/>
          <w:szCs w:val="21"/>
        </w:rPr>
        <w:t>”</w:t>
      </w:r>
      <w:r w:rsidRPr="003F696A">
        <w:rPr>
          <w:rFonts w:ascii="Arial" w:eastAsia="宋体" w:hAnsi="Arial" w:cs="Arial"/>
          <w:color w:val="000000"/>
          <w:kern w:val="0"/>
          <w:szCs w:val="21"/>
        </w:rPr>
        <w:t>局面，以</w:t>
      </w:r>
      <w:r w:rsidRPr="003F696A">
        <w:rPr>
          <w:rFonts w:ascii="Arial" w:eastAsia="宋体" w:hAnsi="Arial" w:cs="Arial"/>
          <w:color w:val="000000"/>
          <w:kern w:val="0"/>
          <w:szCs w:val="21"/>
        </w:rPr>
        <w:t>“</w:t>
      </w:r>
      <w:r w:rsidRPr="003F696A">
        <w:rPr>
          <w:rFonts w:ascii="Arial" w:eastAsia="宋体" w:hAnsi="Arial" w:cs="Arial"/>
          <w:color w:val="000000"/>
          <w:kern w:val="0"/>
          <w:szCs w:val="21"/>
        </w:rPr>
        <w:t>政府引导、企业主体、三链融合、协同推进</w:t>
      </w:r>
      <w:r w:rsidRPr="003F696A">
        <w:rPr>
          <w:rFonts w:ascii="Arial" w:eastAsia="宋体" w:hAnsi="Arial" w:cs="Arial"/>
          <w:color w:val="000000"/>
          <w:kern w:val="0"/>
          <w:szCs w:val="21"/>
        </w:rPr>
        <w:t>”</w:t>
      </w:r>
      <w:r w:rsidRPr="003F696A">
        <w:rPr>
          <w:rFonts w:ascii="Arial" w:eastAsia="宋体" w:hAnsi="Arial" w:cs="Arial"/>
          <w:color w:val="000000"/>
          <w:kern w:val="0"/>
          <w:szCs w:val="21"/>
        </w:rPr>
        <w:t>为原则，特启动计算与通信芯片专项，力争实现核心芯片国产化，打破国外垄断。通过专项实施，突破通信计算一体化集成芯片的核心技术，带动广东地区电子领域产品研发、生产制造、出口销售的持续创新发展。同时，打造公共技术服务平台，将广东省教育与人才优势、芯片设计优势、产品研发优势及市场优势密切结合，建立一个国家级产、学、研、用的示范区，促进广东省经济结构调整，工业结构转型和产业升级。</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联系人：张开升，电话：</w:t>
      </w:r>
      <w:r w:rsidRPr="003F696A">
        <w:rPr>
          <w:rFonts w:ascii="Arial" w:eastAsia="宋体" w:hAnsi="Arial" w:cs="Arial"/>
          <w:color w:val="000000"/>
          <w:kern w:val="0"/>
          <w:szCs w:val="21"/>
        </w:rPr>
        <w:t>020-83163947</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（一）计算与通信集成芯片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电子信息产业是我省第一大支柱产业，但在关键领域和环节长期缺乏核心技术。计算与通信集成芯片技术是新一代信息技术的重要基础，市场潜力巨大，发展前景广阔。突破计算与通信等核心芯片关键技术，能够带动全省电子信息领域产品研发、生产制造、出口销售的持续创新发展，提升我省电子信息产业核心竞争力，促进经济结构调整和产业转型升级。</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专题一：多模多频段射频芯片（专题编号</w:t>
      </w:r>
      <w:r w:rsidRPr="003F696A">
        <w:rPr>
          <w:rFonts w:ascii="Arial" w:eastAsia="宋体" w:hAnsi="Arial" w:cs="Arial"/>
          <w:color w:val="000000"/>
          <w:kern w:val="0"/>
          <w:szCs w:val="21"/>
        </w:rPr>
        <w:t>0907</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专题内容：由于进入</w:t>
      </w:r>
      <w:r w:rsidRPr="003F696A">
        <w:rPr>
          <w:rFonts w:ascii="Arial" w:eastAsia="宋体" w:hAnsi="Arial" w:cs="Arial"/>
          <w:color w:val="000000"/>
          <w:kern w:val="0"/>
          <w:szCs w:val="21"/>
        </w:rPr>
        <w:t>4G</w:t>
      </w:r>
      <w:r w:rsidRPr="003F696A">
        <w:rPr>
          <w:rFonts w:ascii="Arial" w:eastAsia="宋体" w:hAnsi="Arial" w:cs="Arial"/>
          <w:color w:val="000000"/>
          <w:kern w:val="0"/>
          <w:szCs w:val="21"/>
        </w:rPr>
        <w:t>时代之后，市场需求提供支持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的多模多频段终端，支持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的终端在全球的频率比较分散，这对支持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的多频段射频芯片提出了很大的挑战。专题目标是开发出支持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多模多频段的商用射频芯片</w:t>
      </w:r>
      <w:r w:rsidRPr="003F696A">
        <w:rPr>
          <w:rFonts w:ascii="Arial" w:eastAsia="宋体" w:hAnsi="Arial" w:cs="Arial"/>
          <w:color w:val="000000"/>
          <w:kern w:val="0"/>
          <w:szCs w:val="21"/>
        </w:rPr>
        <w:t>,</w:t>
      </w:r>
      <w:r w:rsidRPr="003F696A">
        <w:rPr>
          <w:rFonts w:ascii="Arial" w:eastAsia="宋体" w:hAnsi="Arial" w:cs="Arial"/>
          <w:color w:val="000000"/>
          <w:kern w:val="0"/>
          <w:szCs w:val="21"/>
        </w:rPr>
        <w:t>符合</w:t>
      </w:r>
      <w:r w:rsidRPr="003F696A">
        <w:rPr>
          <w:rFonts w:ascii="Arial" w:eastAsia="宋体" w:hAnsi="Arial" w:cs="Arial"/>
          <w:color w:val="000000"/>
          <w:kern w:val="0"/>
          <w:szCs w:val="21"/>
        </w:rPr>
        <w:t>3GPP R9</w:t>
      </w:r>
      <w:r w:rsidRPr="003F696A">
        <w:rPr>
          <w:rFonts w:ascii="Arial" w:eastAsia="宋体" w:hAnsi="Arial" w:cs="Arial"/>
          <w:color w:val="000000"/>
          <w:kern w:val="0"/>
          <w:szCs w:val="21"/>
        </w:rPr>
        <w:t>及国内相关标准。</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专题目标及技术经济指标：提供</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颗支持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多模多频段的商用射频芯片。具体技术要求为：符合</w:t>
      </w:r>
      <w:r w:rsidRPr="003F696A">
        <w:rPr>
          <w:rFonts w:ascii="Arial" w:eastAsia="宋体" w:hAnsi="Arial" w:cs="Arial"/>
          <w:color w:val="000000"/>
          <w:kern w:val="0"/>
          <w:szCs w:val="21"/>
        </w:rPr>
        <w:t>3GPP LTE</w:t>
      </w:r>
      <w:r w:rsidRPr="003F696A">
        <w:rPr>
          <w:rFonts w:ascii="Arial" w:eastAsia="宋体" w:hAnsi="Arial" w:cs="Arial"/>
          <w:color w:val="000000"/>
          <w:kern w:val="0"/>
          <w:szCs w:val="21"/>
        </w:rPr>
        <w:t>（</w:t>
      </w:r>
      <w:r w:rsidRPr="003F696A">
        <w:rPr>
          <w:rFonts w:ascii="Arial" w:eastAsia="宋体" w:hAnsi="Arial" w:cs="Arial"/>
          <w:color w:val="000000"/>
          <w:kern w:val="0"/>
          <w:szCs w:val="21"/>
        </w:rPr>
        <w:t>R9</w:t>
      </w:r>
      <w:r w:rsidRPr="003F696A">
        <w:rPr>
          <w:rFonts w:ascii="Arial" w:eastAsia="宋体" w:hAnsi="Arial" w:cs="Arial"/>
          <w:color w:val="000000"/>
          <w:kern w:val="0"/>
          <w:szCs w:val="21"/>
        </w:rPr>
        <w:t>）及国内相关规范要求；提供支持</w:t>
      </w:r>
      <w:r w:rsidRPr="003F696A">
        <w:rPr>
          <w:rFonts w:ascii="Arial" w:eastAsia="宋体" w:hAnsi="Arial" w:cs="Arial"/>
          <w:color w:val="000000"/>
          <w:kern w:val="0"/>
          <w:szCs w:val="21"/>
        </w:rPr>
        <w:t>2G/3G/4G</w:t>
      </w:r>
      <w:r w:rsidRPr="003F696A">
        <w:rPr>
          <w:rFonts w:ascii="Arial" w:eastAsia="宋体" w:hAnsi="Arial" w:cs="Arial"/>
          <w:color w:val="000000"/>
          <w:kern w:val="0"/>
          <w:szCs w:val="21"/>
        </w:rPr>
        <w:t>多模多频段的商用射频芯片技术解决方案和测试样片；该测试样片需具备至少</w:t>
      </w:r>
      <w:r w:rsidRPr="003F696A">
        <w:rPr>
          <w:rFonts w:ascii="Arial" w:eastAsia="宋体" w:hAnsi="Arial" w:cs="Arial"/>
          <w:color w:val="000000"/>
          <w:kern w:val="0"/>
          <w:szCs w:val="21"/>
        </w:rPr>
        <w:t>65nm</w:t>
      </w:r>
      <w:r w:rsidRPr="003F696A">
        <w:rPr>
          <w:rFonts w:ascii="Arial" w:eastAsia="宋体" w:hAnsi="Arial" w:cs="Arial"/>
          <w:color w:val="000000"/>
          <w:kern w:val="0"/>
          <w:szCs w:val="21"/>
        </w:rPr>
        <w:t>及以上工艺；至少支持如下的模式和频段：</w:t>
      </w:r>
      <w:r w:rsidRPr="003F696A">
        <w:rPr>
          <w:rFonts w:ascii="Arial" w:eastAsia="宋体" w:hAnsi="Arial" w:cs="Arial"/>
          <w:color w:val="000000"/>
          <w:kern w:val="0"/>
          <w:szCs w:val="21"/>
        </w:rPr>
        <w:t>TD-LTE</w:t>
      </w:r>
      <w:r w:rsidRPr="003F696A">
        <w:rPr>
          <w:rFonts w:ascii="Arial" w:eastAsia="宋体" w:hAnsi="Arial" w:cs="Arial"/>
          <w:color w:val="000000"/>
          <w:kern w:val="0"/>
          <w:szCs w:val="21"/>
        </w:rPr>
        <w:t>：</w:t>
      </w:r>
      <w:r w:rsidRPr="003F696A">
        <w:rPr>
          <w:rFonts w:ascii="Arial" w:eastAsia="宋体" w:hAnsi="Arial" w:cs="Arial"/>
          <w:color w:val="000000"/>
          <w:kern w:val="0"/>
          <w:szCs w:val="21"/>
        </w:rPr>
        <w:t>B38/39/40/41</w:t>
      </w:r>
      <w:r w:rsidRPr="003F696A">
        <w:rPr>
          <w:rFonts w:ascii="Arial" w:eastAsia="宋体" w:hAnsi="Arial" w:cs="Arial"/>
          <w:color w:val="000000"/>
          <w:kern w:val="0"/>
          <w:szCs w:val="21"/>
        </w:rPr>
        <w:t>；</w:t>
      </w:r>
      <w:r w:rsidRPr="003F696A">
        <w:rPr>
          <w:rFonts w:ascii="Arial" w:eastAsia="宋体" w:hAnsi="Arial" w:cs="Arial"/>
          <w:color w:val="000000"/>
          <w:kern w:val="0"/>
          <w:szCs w:val="21"/>
        </w:rPr>
        <w:t>LTE FDD</w:t>
      </w:r>
      <w:r w:rsidRPr="003F696A">
        <w:rPr>
          <w:rFonts w:ascii="Arial" w:eastAsia="宋体" w:hAnsi="Arial" w:cs="Arial"/>
          <w:color w:val="000000"/>
          <w:kern w:val="0"/>
          <w:szCs w:val="21"/>
        </w:rPr>
        <w:t>：</w:t>
      </w:r>
      <w:r w:rsidRPr="003F696A">
        <w:rPr>
          <w:rFonts w:ascii="Arial" w:eastAsia="宋体" w:hAnsi="Arial" w:cs="Arial"/>
          <w:color w:val="000000"/>
          <w:kern w:val="0"/>
          <w:szCs w:val="21"/>
        </w:rPr>
        <w:t>B1/3/7/20/4</w:t>
      </w:r>
      <w:r w:rsidRPr="003F696A">
        <w:rPr>
          <w:rFonts w:ascii="Arial" w:eastAsia="宋体" w:hAnsi="Arial" w:cs="Arial"/>
          <w:color w:val="000000"/>
          <w:kern w:val="0"/>
          <w:szCs w:val="21"/>
        </w:rPr>
        <w:t>；</w:t>
      </w:r>
      <w:r w:rsidRPr="003F696A">
        <w:rPr>
          <w:rFonts w:ascii="Arial" w:eastAsia="宋体" w:hAnsi="Arial" w:cs="Arial"/>
          <w:color w:val="000000"/>
          <w:kern w:val="0"/>
          <w:szCs w:val="21"/>
        </w:rPr>
        <w:t>WCDMA HSPA+</w:t>
      </w:r>
      <w:r w:rsidRPr="003F696A">
        <w:rPr>
          <w:rFonts w:ascii="Arial" w:eastAsia="宋体" w:hAnsi="Arial" w:cs="Arial"/>
          <w:color w:val="000000"/>
          <w:kern w:val="0"/>
          <w:szCs w:val="21"/>
        </w:rPr>
        <w:t>：</w:t>
      </w:r>
      <w:r w:rsidRPr="003F696A">
        <w:rPr>
          <w:rFonts w:ascii="Arial" w:eastAsia="宋体" w:hAnsi="Arial" w:cs="Arial"/>
          <w:color w:val="000000"/>
          <w:kern w:val="0"/>
          <w:szCs w:val="21"/>
        </w:rPr>
        <w:t>B1/2/5/8</w:t>
      </w:r>
      <w:r w:rsidRPr="003F696A">
        <w:rPr>
          <w:rFonts w:ascii="Arial" w:eastAsia="宋体" w:hAnsi="Arial" w:cs="Arial"/>
          <w:color w:val="000000"/>
          <w:kern w:val="0"/>
          <w:szCs w:val="21"/>
        </w:rPr>
        <w:t>；</w:t>
      </w:r>
      <w:r w:rsidRPr="003F696A">
        <w:rPr>
          <w:rFonts w:ascii="Arial" w:eastAsia="宋体" w:hAnsi="Arial" w:cs="Arial"/>
          <w:color w:val="000000"/>
          <w:kern w:val="0"/>
          <w:szCs w:val="21"/>
        </w:rPr>
        <w:t>GSM/GPRS/EDGE</w:t>
      </w:r>
      <w:r w:rsidRPr="003F696A">
        <w:rPr>
          <w:rFonts w:ascii="Arial" w:eastAsia="宋体" w:hAnsi="Arial" w:cs="Arial"/>
          <w:color w:val="000000"/>
          <w:kern w:val="0"/>
          <w:szCs w:val="21"/>
        </w:rPr>
        <w:t>：</w:t>
      </w:r>
      <w:r w:rsidRPr="003F696A">
        <w:rPr>
          <w:rFonts w:ascii="Arial" w:eastAsia="宋体" w:hAnsi="Arial" w:cs="Arial"/>
          <w:color w:val="000000"/>
          <w:kern w:val="0"/>
          <w:szCs w:val="21"/>
        </w:rPr>
        <w:t>B2/3/5/8</w:t>
      </w:r>
      <w:r w:rsidRPr="003F696A">
        <w:rPr>
          <w:rFonts w:ascii="Arial" w:eastAsia="宋体" w:hAnsi="Arial" w:cs="Arial"/>
          <w:color w:val="000000"/>
          <w:kern w:val="0"/>
          <w:szCs w:val="21"/>
        </w:rPr>
        <w:t>；支持无线信道跨频段切换，切换时间</w:t>
      </w:r>
      <w:r w:rsidRPr="003F696A">
        <w:rPr>
          <w:rFonts w:ascii="Arial" w:eastAsia="宋体" w:hAnsi="Arial" w:cs="Arial"/>
          <w:color w:val="000000"/>
          <w:kern w:val="0"/>
          <w:szCs w:val="21"/>
        </w:rPr>
        <w:t>&lt;80us</w:t>
      </w:r>
      <w:r w:rsidRPr="003F696A">
        <w:rPr>
          <w:rFonts w:ascii="Arial" w:eastAsia="宋体" w:hAnsi="Arial" w:cs="Arial"/>
          <w:color w:val="000000"/>
          <w:kern w:val="0"/>
          <w:szCs w:val="21"/>
        </w:rPr>
        <w:t>，方便组网频点选择；集成射频收发前端（除</w:t>
      </w:r>
      <w:r w:rsidRPr="003F696A">
        <w:rPr>
          <w:rFonts w:ascii="Arial" w:eastAsia="宋体" w:hAnsi="Arial" w:cs="Arial"/>
          <w:color w:val="000000"/>
          <w:kern w:val="0"/>
          <w:szCs w:val="21"/>
        </w:rPr>
        <w:t>PA</w:t>
      </w:r>
      <w:r w:rsidRPr="003F696A">
        <w:rPr>
          <w:rFonts w:ascii="Arial" w:eastAsia="宋体" w:hAnsi="Arial" w:cs="Arial"/>
          <w:color w:val="000000"/>
          <w:kern w:val="0"/>
          <w:szCs w:val="21"/>
        </w:rPr>
        <w:t>外）和模拟基带处理，提供数字基</w:t>
      </w:r>
      <w:r w:rsidRPr="003F696A">
        <w:rPr>
          <w:rFonts w:ascii="Arial" w:eastAsia="宋体" w:hAnsi="Arial" w:cs="Arial"/>
          <w:color w:val="000000"/>
          <w:kern w:val="0"/>
          <w:szCs w:val="21"/>
        </w:rPr>
        <w:lastRenderedPageBreak/>
        <w:t>带接口和模拟基带接口。专项实施期限不超过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万片以上的芯片量产或</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万元以上芯片或模组、整机产品的销售。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申报要求：企业牵头申报；产业化生产地点应在广东省内；拥有本领域国内优秀的设计团队。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专题二：多媒体终端设备专用芯片（专题编号</w:t>
      </w:r>
      <w:r w:rsidRPr="003F696A">
        <w:rPr>
          <w:rFonts w:ascii="Arial" w:eastAsia="宋体" w:hAnsi="Arial" w:cs="Arial"/>
          <w:color w:val="000000"/>
          <w:kern w:val="0"/>
          <w:szCs w:val="21"/>
        </w:rPr>
        <w:t>0908</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专题内容：多媒体终端设备专用芯片包括数字处理和传输芯片，应用于家用电器、广播电视、网络和多媒体通信、视频监控、视频智能处理、智慧家庭、汽车电子等领域</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包括</w:t>
      </w:r>
      <w:r w:rsidRPr="003F696A">
        <w:rPr>
          <w:rFonts w:ascii="Arial" w:eastAsia="宋体" w:hAnsi="Arial" w:cs="Arial"/>
          <w:color w:val="000000"/>
          <w:kern w:val="0"/>
          <w:szCs w:val="21"/>
        </w:rPr>
        <w:t>AVS</w:t>
      </w:r>
      <w:r w:rsidRPr="003F696A">
        <w:rPr>
          <w:rFonts w:ascii="Arial" w:eastAsia="宋体" w:hAnsi="Arial" w:cs="Arial"/>
          <w:color w:val="000000"/>
          <w:kern w:val="0"/>
          <w:szCs w:val="21"/>
        </w:rPr>
        <w:t>编解码芯片、传输芯片等，满足高清晰度和超高清晰度数字电视、</w:t>
      </w:r>
      <w:r w:rsidRPr="003F696A">
        <w:rPr>
          <w:rFonts w:ascii="Arial" w:eastAsia="宋体" w:hAnsi="Arial" w:cs="Arial"/>
          <w:color w:val="000000"/>
          <w:kern w:val="0"/>
          <w:szCs w:val="21"/>
        </w:rPr>
        <w:t>3D</w:t>
      </w:r>
      <w:r w:rsidRPr="003F696A">
        <w:rPr>
          <w:rFonts w:ascii="Arial" w:eastAsia="宋体" w:hAnsi="Arial" w:cs="Arial"/>
          <w:color w:val="000000"/>
          <w:kern w:val="0"/>
          <w:szCs w:val="21"/>
        </w:rPr>
        <w:t>电视、网络电视等数字音视频领域新业务的发展，推动视频监控等领域大数据应用的发展，促进自主创新国家标准应用及产业化。</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专题目标及技术经济指标：支持</w:t>
      </w:r>
      <w:r w:rsidRPr="003F696A">
        <w:rPr>
          <w:rFonts w:ascii="Arial" w:eastAsia="宋体" w:hAnsi="Arial" w:cs="Arial"/>
          <w:color w:val="000000"/>
          <w:kern w:val="0"/>
          <w:szCs w:val="21"/>
        </w:rPr>
        <w:t>AVS</w:t>
      </w:r>
      <w:r w:rsidRPr="003F696A">
        <w:rPr>
          <w:rFonts w:ascii="Arial" w:eastAsia="宋体" w:hAnsi="Arial" w:cs="Arial"/>
          <w:color w:val="000000"/>
          <w:kern w:val="0"/>
          <w:szCs w:val="21"/>
        </w:rPr>
        <w:t>（</w:t>
      </w:r>
      <w:r w:rsidRPr="003F696A">
        <w:rPr>
          <w:rFonts w:ascii="Arial" w:eastAsia="宋体" w:hAnsi="Arial" w:cs="Arial"/>
          <w:color w:val="000000"/>
          <w:kern w:val="0"/>
          <w:szCs w:val="21"/>
        </w:rPr>
        <w:t>AVS2</w:t>
      </w:r>
      <w:r w:rsidRPr="003F696A">
        <w:rPr>
          <w:rFonts w:ascii="Arial" w:eastAsia="宋体" w:hAnsi="Arial" w:cs="Arial"/>
          <w:color w:val="000000"/>
          <w:kern w:val="0"/>
          <w:szCs w:val="21"/>
        </w:rPr>
        <w:t>）音视频国家标准、面向广播电视等应用的高清</w:t>
      </w:r>
      <w:r w:rsidRPr="003F696A">
        <w:rPr>
          <w:rFonts w:ascii="Arial" w:eastAsia="宋体" w:hAnsi="Arial" w:cs="Arial"/>
          <w:color w:val="000000"/>
          <w:kern w:val="0"/>
          <w:szCs w:val="21"/>
        </w:rPr>
        <w:t>/</w:t>
      </w:r>
      <w:r w:rsidRPr="003F696A">
        <w:rPr>
          <w:rFonts w:ascii="Arial" w:eastAsia="宋体" w:hAnsi="Arial" w:cs="Arial"/>
          <w:color w:val="000000"/>
          <w:kern w:val="0"/>
          <w:szCs w:val="21"/>
        </w:rPr>
        <w:t>超高清解码、面向视频监控等应用的编码等芯片。重点突破的关键技术包括：支持国家音视频标准的高效编码单元流水线结构，视频编码关键算法及核心模块的硬件实现方法与</w:t>
      </w:r>
      <w:r w:rsidRPr="003F696A">
        <w:rPr>
          <w:rFonts w:ascii="Arial" w:eastAsia="宋体" w:hAnsi="Arial" w:cs="Arial"/>
          <w:color w:val="000000"/>
          <w:kern w:val="0"/>
          <w:szCs w:val="21"/>
        </w:rPr>
        <w:t>VLSI</w:t>
      </w:r>
      <w:r w:rsidRPr="003F696A">
        <w:rPr>
          <w:rFonts w:ascii="Arial" w:eastAsia="宋体" w:hAnsi="Arial" w:cs="Arial"/>
          <w:color w:val="000000"/>
          <w:kern w:val="0"/>
          <w:szCs w:val="21"/>
        </w:rPr>
        <w:t>结构设计，视频监控场景模式的判断和优化策略</w:t>
      </w:r>
      <w:r w:rsidRPr="003F696A">
        <w:rPr>
          <w:rFonts w:ascii="Arial" w:eastAsia="宋体" w:hAnsi="Arial" w:cs="Arial"/>
          <w:color w:val="000000"/>
          <w:kern w:val="0"/>
          <w:szCs w:val="21"/>
        </w:rPr>
        <w:t>,ASIC</w:t>
      </w:r>
      <w:r w:rsidRPr="003F696A">
        <w:rPr>
          <w:rFonts w:ascii="Arial" w:eastAsia="宋体" w:hAnsi="Arial" w:cs="Arial"/>
          <w:color w:val="000000"/>
          <w:kern w:val="0"/>
          <w:szCs w:val="21"/>
        </w:rPr>
        <w:t>和</w:t>
      </w:r>
      <w:r w:rsidRPr="003F696A">
        <w:rPr>
          <w:rFonts w:ascii="Arial" w:eastAsia="宋体" w:hAnsi="Arial" w:cs="Arial"/>
          <w:color w:val="000000"/>
          <w:kern w:val="0"/>
          <w:szCs w:val="21"/>
        </w:rPr>
        <w:t>DSP</w:t>
      </w:r>
      <w:r w:rsidRPr="003F696A">
        <w:rPr>
          <w:rFonts w:ascii="Arial" w:eastAsia="宋体" w:hAnsi="Arial" w:cs="Arial"/>
          <w:color w:val="000000"/>
          <w:kern w:val="0"/>
          <w:szCs w:val="21"/>
        </w:rPr>
        <w:t>混合设计在超高清解码</w:t>
      </w:r>
      <w:r w:rsidRPr="003F696A">
        <w:rPr>
          <w:rFonts w:ascii="Arial" w:eastAsia="宋体" w:hAnsi="Arial" w:cs="Arial"/>
          <w:color w:val="000000"/>
          <w:kern w:val="0"/>
          <w:szCs w:val="21"/>
        </w:rPr>
        <w:t>SoC</w:t>
      </w:r>
      <w:r w:rsidRPr="003F696A">
        <w:rPr>
          <w:rFonts w:ascii="Arial" w:eastAsia="宋体" w:hAnsi="Arial" w:cs="Arial"/>
          <w:color w:val="000000"/>
          <w:kern w:val="0"/>
          <w:szCs w:val="21"/>
        </w:rPr>
        <w:t>芯片设计上的应用等；专项实施期限不超过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万片以上的芯片量产或</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万元以上芯片或模组、整机产品的销售。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申报要求：企业牵头申报；产业化生产地点应在广东省内；拥有本领域国内优秀的设计团队。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专题三：物联网专用芯片（专题编号</w:t>
      </w:r>
      <w:r w:rsidRPr="003F696A">
        <w:rPr>
          <w:rFonts w:ascii="Arial" w:eastAsia="宋体" w:hAnsi="Arial" w:cs="Arial"/>
          <w:color w:val="000000"/>
          <w:kern w:val="0"/>
          <w:szCs w:val="21"/>
        </w:rPr>
        <w:t>0909</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专题内容：物联网专用芯片主要针对于物联网应用的短距离通信、射频标签（</w:t>
      </w:r>
      <w:r w:rsidRPr="003F696A">
        <w:rPr>
          <w:rFonts w:ascii="Arial" w:eastAsia="宋体" w:hAnsi="Arial" w:cs="Arial"/>
          <w:color w:val="000000"/>
          <w:kern w:val="0"/>
          <w:szCs w:val="21"/>
        </w:rPr>
        <w:t>RFID</w:t>
      </w:r>
      <w:r w:rsidRPr="003F696A">
        <w:rPr>
          <w:rFonts w:ascii="Arial" w:eastAsia="宋体" w:hAnsi="Arial" w:cs="Arial"/>
          <w:color w:val="000000"/>
          <w:kern w:val="0"/>
          <w:szCs w:val="21"/>
        </w:rPr>
        <w:t>）及各种智能传感器的核心数据采集、通信和处理芯片，包括智能家居芯片、视频采集芯片、ＡＤ</w:t>
      </w:r>
      <w:r w:rsidRPr="003F696A">
        <w:rPr>
          <w:rFonts w:ascii="Arial" w:eastAsia="宋体" w:hAnsi="Arial" w:cs="Arial"/>
          <w:color w:val="000000"/>
          <w:kern w:val="0"/>
          <w:szCs w:val="21"/>
        </w:rPr>
        <w:t>/</w:t>
      </w:r>
      <w:r w:rsidRPr="003F696A">
        <w:rPr>
          <w:rFonts w:ascii="Arial" w:eastAsia="宋体" w:hAnsi="Arial" w:cs="Arial"/>
          <w:color w:val="000000"/>
          <w:kern w:val="0"/>
          <w:szCs w:val="21"/>
        </w:rPr>
        <w:t>ＤＡ转换芯片、基于蓝牙、</w:t>
      </w:r>
      <w:r w:rsidRPr="003F696A">
        <w:rPr>
          <w:rFonts w:ascii="Arial" w:eastAsia="宋体" w:hAnsi="Arial" w:cs="Arial"/>
          <w:color w:val="000000"/>
          <w:kern w:val="0"/>
          <w:szCs w:val="21"/>
        </w:rPr>
        <w:t>Zigbee</w:t>
      </w:r>
      <w:r w:rsidRPr="003F696A">
        <w:rPr>
          <w:rFonts w:ascii="Arial" w:eastAsia="宋体" w:hAnsi="Arial" w:cs="Arial"/>
          <w:color w:val="000000"/>
          <w:kern w:val="0"/>
          <w:szCs w:val="21"/>
        </w:rPr>
        <w:t>、</w:t>
      </w:r>
      <w:r w:rsidRPr="003F696A">
        <w:rPr>
          <w:rFonts w:ascii="Arial" w:eastAsia="宋体" w:hAnsi="Arial" w:cs="Arial"/>
          <w:color w:val="000000"/>
          <w:kern w:val="0"/>
          <w:szCs w:val="21"/>
        </w:rPr>
        <w:t>WIFI</w:t>
      </w:r>
      <w:r w:rsidRPr="003F696A">
        <w:rPr>
          <w:rFonts w:ascii="Arial" w:eastAsia="宋体" w:hAnsi="Arial" w:cs="Arial"/>
          <w:color w:val="000000"/>
          <w:kern w:val="0"/>
          <w:szCs w:val="21"/>
        </w:rPr>
        <w:t>等协议的通讯芯片、智能卡芯片、条码芯片、</w:t>
      </w:r>
      <w:r w:rsidRPr="003F696A">
        <w:rPr>
          <w:rFonts w:ascii="Arial" w:eastAsia="宋体" w:hAnsi="Arial" w:cs="Arial"/>
          <w:color w:val="000000"/>
          <w:kern w:val="0"/>
          <w:szCs w:val="21"/>
        </w:rPr>
        <w:t>RFID</w:t>
      </w:r>
      <w:r w:rsidRPr="003F696A">
        <w:rPr>
          <w:rFonts w:ascii="Arial" w:eastAsia="宋体" w:hAnsi="Arial" w:cs="Arial"/>
          <w:color w:val="000000"/>
          <w:kern w:val="0"/>
          <w:szCs w:val="21"/>
        </w:rPr>
        <w:t>芯片、传感器芯片、电源管理芯片等。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专题目标及技术经济指标：重点研究集微处理器、通讯模块、接口模块、</w:t>
      </w:r>
      <w:r w:rsidRPr="003F696A">
        <w:rPr>
          <w:rFonts w:ascii="Arial" w:eastAsia="宋体" w:hAnsi="Arial" w:cs="Arial"/>
          <w:color w:val="000000"/>
          <w:kern w:val="0"/>
          <w:szCs w:val="21"/>
        </w:rPr>
        <w:t>MEMS</w:t>
      </w:r>
      <w:r w:rsidRPr="003F696A">
        <w:rPr>
          <w:rFonts w:ascii="Arial" w:eastAsia="宋体" w:hAnsi="Arial" w:cs="Arial"/>
          <w:color w:val="000000"/>
          <w:kern w:val="0"/>
          <w:szCs w:val="21"/>
        </w:rPr>
        <w:t>传感器为一体的，低功耗、低成本、高集成度的物联网</w:t>
      </w:r>
      <w:r w:rsidRPr="003F696A">
        <w:rPr>
          <w:rFonts w:ascii="Arial" w:eastAsia="宋体" w:hAnsi="Arial" w:cs="Arial"/>
          <w:color w:val="000000"/>
          <w:kern w:val="0"/>
          <w:szCs w:val="21"/>
        </w:rPr>
        <w:t>SoC</w:t>
      </w:r>
      <w:r w:rsidRPr="003F696A">
        <w:rPr>
          <w:rFonts w:ascii="Arial" w:eastAsia="宋体" w:hAnsi="Arial" w:cs="Arial"/>
          <w:color w:val="000000"/>
          <w:kern w:val="0"/>
          <w:szCs w:val="21"/>
        </w:rPr>
        <w:t>芯片实现技术。专项实施期限不超过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年，项目实施阶段完成芯片研发及产业化，开展相关终端产品应用示范，完成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万片以上的芯片量产或</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万元以上芯片或模组、整机产品的销售。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申报要求：企业牵头申报；产业化生产地点应在广东省内；拥有本领域国内优秀的设计团队。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专题四：卫星导航终端专用芯片（专题编号</w:t>
      </w:r>
      <w:r w:rsidRPr="003F696A">
        <w:rPr>
          <w:rFonts w:ascii="Arial" w:eastAsia="宋体" w:hAnsi="Arial" w:cs="Arial"/>
          <w:color w:val="000000"/>
          <w:kern w:val="0"/>
          <w:szCs w:val="21"/>
        </w:rPr>
        <w:t>0910</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专题内容：卫星导航终端专用芯片主要由前端射频和后端基带构成，一般兼容北斗、</w:t>
      </w:r>
      <w:r w:rsidRPr="003F696A">
        <w:rPr>
          <w:rFonts w:ascii="Arial" w:eastAsia="宋体" w:hAnsi="Arial" w:cs="Arial"/>
          <w:color w:val="000000"/>
          <w:kern w:val="0"/>
          <w:szCs w:val="21"/>
        </w:rPr>
        <w:t>GPS</w:t>
      </w:r>
      <w:r w:rsidRPr="003F696A">
        <w:rPr>
          <w:rFonts w:ascii="Arial" w:eastAsia="宋体" w:hAnsi="Arial" w:cs="Arial"/>
          <w:color w:val="000000"/>
          <w:kern w:val="0"/>
          <w:szCs w:val="21"/>
        </w:rPr>
        <w:t>和格洛纳斯系统。民用的导航芯片以多模、低成本、低功耗和高集成度为特点；行业和国防应用的导航芯片强调高精度、多模、多频、高动态和高更新率。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专题目标及技术经济指标：自主开发整个数字基带芯片，包括带硬件源程序的处理器</w:t>
      </w:r>
      <w:r w:rsidRPr="003F696A">
        <w:rPr>
          <w:rFonts w:ascii="Arial" w:eastAsia="宋体" w:hAnsi="Arial" w:cs="Arial"/>
          <w:color w:val="000000"/>
          <w:kern w:val="0"/>
          <w:szCs w:val="21"/>
        </w:rPr>
        <w:t>IP</w:t>
      </w:r>
      <w:r w:rsidRPr="003F696A">
        <w:rPr>
          <w:rFonts w:ascii="Arial" w:eastAsia="宋体" w:hAnsi="Arial" w:cs="Arial"/>
          <w:color w:val="000000"/>
          <w:kern w:val="0"/>
          <w:szCs w:val="21"/>
        </w:rPr>
        <w:t>，杜绝国外黑箱微处理器带来的信息和国防安全隐患；开发射频和基带高集成度</w:t>
      </w:r>
      <w:r w:rsidRPr="003F696A">
        <w:rPr>
          <w:rFonts w:ascii="Arial" w:eastAsia="宋体" w:hAnsi="Arial" w:cs="Arial"/>
          <w:color w:val="000000"/>
          <w:kern w:val="0"/>
          <w:szCs w:val="21"/>
        </w:rPr>
        <w:t>SoC</w:t>
      </w:r>
      <w:r w:rsidRPr="003F696A">
        <w:rPr>
          <w:rFonts w:ascii="Arial" w:eastAsia="宋体" w:hAnsi="Arial" w:cs="Arial"/>
          <w:color w:val="000000"/>
          <w:kern w:val="0"/>
          <w:szCs w:val="21"/>
        </w:rPr>
        <w:t>技术，提供单芯片定位模组；提高卫星导航抗干扰和反欺骗性能，开发高精度多频，多模芯片和定位软件，为行业和国防用户服务。专项实施期限不超过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年，项目实施阶段完成芯片研发及产业化，开展相关终端产品应用示范，完成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万片以上的芯片量产或</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万元以上芯片或模组、整机产品的销售。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申报要求：企业牵头申报；产业化生产地点应在广东省内；拥有本领域国内优秀的设计团队。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专题五：信息安全专用芯片（专题编号</w:t>
      </w:r>
      <w:r w:rsidRPr="003F696A">
        <w:rPr>
          <w:rFonts w:ascii="Arial" w:eastAsia="宋体" w:hAnsi="Arial" w:cs="Arial"/>
          <w:color w:val="000000"/>
          <w:kern w:val="0"/>
          <w:szCs w:val="21"/>
        </w:rPr>
        <w:t>0911</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专题内容：信息安全专用芯片服务于国家信息安全战略，是现代信息技术的基础和核心。自主知识产权的信息安全芯片对于保障国防安全、数据安全和网络安全有着至关重要的作用。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专题目标及技术经济指标：重点研究以硬件为基础的信息安全技术研发，包括支持存储加密、移动支付、可信计算、金融</w:t>
      </w:r>
      <w:r w:rsidRPr="003F696A">
        <w:rPr>
          <w:rFonts w:ascii="Arial" w:eastAsia="宋体" w:hAnsi="Arial" w:cs="Arial"/>
          <w:color w:val="000000"/>
          <w:kern w:val="0"/>
          <w:szCs w:val="21"/>
        </w:rPr>
        <w:t>IC</w:t>
      </w:r>
      <w:r w:rsidRPr="003F696A">
        <w:rPr>
          <w:rFonts w:ascii="Arial" w:eastAsia="宋体" w:hAnsi="Arial" w:cs="Arial"/>
          <w:color w:val="000000"/>
          <w:kern w:val="0"/>
          <w:szCs w:val="21"/>
        </w:rPr>
        <w:t>卡、</w:t>
      </w:r>
      <w:r w:rsidRPr="003F696A">
        <w:rPr>
          <w:rFonts w:ascii="Arial" w:eastAsia="宋体" w:hAnsi="Arial" w:cs="Arial"/>
          <w:color w:val="000000"/>
          <w:kern w:val="0"/>
          <w:szCs w:val="21"/>
        </w:rPr>
        <w:t>USBKey</w:t>
      </w:r>
      <w:r w:rsidRPr="003F696A">
        <w:rPr>
          <w:rFonts w:ascii="Arial" w:eastAsia="宋体" w:hAnsi="Arial" w:cs="Arial"/>
          <w:color w:val="000000"/>
          <w:kern w:val="0"/>
          <w:szCs w:val="21"/>
        </w:rPr>
        <w:t>等安全芯片的研发和产业化。专项实施期限不超过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年，项目实施阶段完成芯片研发及产业化，开展相关终端产品应用示范，完成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万片以上的芯片量产或</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万元以上芯片或模组、整机产品的销售。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申报要求：企业牵头申报；产业化生产地点应在广东省内；拥有本领域国内优秀的设计团队。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（二）产业支撑公共平台建设</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依托国家级集成电路基地，建设集成电路技术服务公共平台，以及相关的技术服务团队，汇聚创新资源，为我省集成电路企业提供</w:t>
      </w:r>
      <w:r w:rsidRPr="003F696A">
        <w:rPr>
          <w:rFonts w:ascii="Arial" w:eastAsia="宋体" w:hAnsi="Arial" w:cs="Arial"/>
          <w:color w:val="000000"/>
          <w:kern w:val="0"/>
          <w:szCs w:val="21"/>
        </w:rPr>
        <w:t>IC</w:t>
      </w:r>
      <w:r w:rsidRPr="003F696A">
        <w:rPr>
          <w:rFonts w:ascii="Arial" w:eastAsia="宋体" w:hAnsi="Arial" w:cs="Arial"/>
          <w:color w:val="000000"/>
          <w:kern w:val="0"/>
          <w:szCs w:val="21"/>
        </w:rPr>
        <w:t>设计与产业化相关支撑服务，缩短产品研发周期，降低企业研发成本及市场风险。公共平台采用公益性服务和企业化运作相结合的运营模式</w:t>
      </w:r>
      <w:r w:rsidRPr="003F696A">
        <w:rPr>
          <w:rFonts w:ascii="Arial" w:eastAsia="宋体" w:hAnsi="Arial" w:cs="Arial"/>
          <w:color w:val="000000"/>
          <w:kern w:val="0"/>
          <w:szCs w:val="21"/>
        </w:rPr>
        <w:t>,</w:t>
      </w:r>
      <w:r w:rsidRPr="003F696A">
        <w:rPr>
          <w:rFonts w:ascii="Arial" w:eastAsia="宋体" w:hAnsi="Arial" w:cs="Arial"/>
          <w:color w:val="000000"/>
          <w:kern w:val="0"/>
          <w:szCs w:val="21"/>
        </w:rPr>
        <w:t>助推我省集成电路产业及电子信息产业的跨越式发展。</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专题六：集成电路产品检测与质量监督检验共性支撑平台（专题编号</w:t>
      </w:r>
      <w:r w:rsidRPr="003F696A">
        <w:rPr>
          <w:rFonts w:ascii="Arial" w:eastAsia="宋体" w:hAnsi="Arial" w:cs="Arial"/>
          <w:color w:val="000000"/>
          <w:kern w:val="0"/>
          <w:szCs w:val="21"/>
        </w:rPr>
        <w:t>0912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专题内容：建设具有权威性、公正性、先进性的集成电路产品检测与质量监督检验共性支撑平台，为集成电路产品提供验证测试、批量生产质量控制、可靠性试验、失效分析、质</w:t>
      </w:r>
      <w:r w:rsidRPr="003F696A">
        <w:rPr>
          <w:rFonts w:ascii="Arial" w:eastAsia="宋体" w:hAnsi="Arial" w:cs="Arial"/>
          <w:color w:val="000000"/>
          <w:kern w:val="0"/>
          <w:szCs w:val="21"/>
        </w:rPr>
        <w:lastRenderedPageBreak/>
        <w:t>量提升等全面的解决方案，保障产品质量，提升产品竞争力，推动我省集成电路产业健康发展。</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专题目标及技术经济指标：集成电路</w:t>
      </w:r>
      <w:r w:rsidRPr="003F696A">
        <w:rPr>
          <w:rFonts w:ascii="Arial" w:eastAsia="宋体" w:hAnsi="Arial" w:cs="Arial"/>
          <w:color w:val="000000"/>
          <w:kern w:val="0"/>
          <w:szCs w:val="21"/>
        </w:rPr>
        <w:t>IP</w:t>
      </w:r>
      <w:r w:rsidRPr="003F696A">
        <w:rPr>
          <w:rFonts w:ascii="Arial" w:eastAsia="宋体" w:hAnsi="Arial" w:cs="Arial"/>
          <w:color w:val="000000"/>
          <w:kern w:val="0"/>
          <w:szCs w:val="21"/>
        </w:rPr>
        <w:t>核质量与安全评测技术，形成完整的</w:t>
      </w:r>
      <w:r w:rsidRPr="003F696A">
        <w:rPr>
          <w:rFonts w:ascii="Arial" w:eastAsia="宋体" w:hAnsi="Arial" w:cs="Arial"/>
          <w:color w:val="000000"/>
          <w:kern w:val="0"/>
          <w:szCs w:val="21"/>
        </w:rPr>
        <w:t>IP</w:t>
      </w:r>
      <w:r w:rsidRPr="003F696A">
        <w:rPr>
          <w:rFonts w:ascii="Arial" w:eastAsia="宋体" w:hAnsi="Arial" w:cs="Arial"/>
          <w:color w:val="000000"/>
          <w:kern w:val="0"/>
          <w:szCs w:val="21"/>
        </w:rPr>
        <w:t>核质量与安全评测能力；高端</w:t>
      </w:r>
      <w:r w:rsidRPr="003F696A">
        <w:rPr>
          <w:rFonts w:ascii="Arial" w:eastAsia="宋体" w:hAnsi="Arial" w:cs="Arial"/>
          <w:color w:val="000000"/>
          <w:kern w:val="0"/>
          <w:szCs w:val="21"/>
        </w:rPr>
        <w:t>SoC</w:t>
      </w:r>
      <w:r w:rsidRPr="003F696A">
        <w:rPr>
          <w:rFonts w:ascii="Arial" w:eastAsia="宋体" w:hAnsi="Arial" w:cs="Arial"/>
          <w:color w:val="000000"/>
          <w:kern w:val="0"/>
          <w:szCs w:val="21"/>
        </w:rPr>
        <w:t>芯片测试验证技术，包括高速信号测试、信号完整性分析、芯片质量稳定性的集成应用测试验证、故障诊断与定位分析技术等；卫星导航射频和基带芯片的测试、验证与可靠性试验技术；移动通信</w:t>
      </w:r>
      <w:r w:rsidRPr="003F696A">
        <w:rPr>
          <w:rFonts w:ascii="Arial" w:eastAsia="宋体" w:hAnsi="Arial" w:cs="Arial"/>
          <w:color w:val="000000"/>
          <w:kern w:val="0"/>
          <w:szCs w:val="21"/>
        </w:rPr>
        <w:t>LTE</w:t>
      </w:r>
      <w:r w:rsidRPr="003F696A">
        <w:rPr>
          <w:rFonts w:ascii="Arial" w:eastAsia="宋体" w:hAnsi="Arial" w:cs="Arial"/>
          <w:color w:val="000000"/>
          <w:kern w:val="0"/>
          <w:szCs w:val="21"/>
        </w:rPr>
        <w:t>热点增强芯片的自适应</w:t>
      </w:r>
      <w:r w:rsidRPr="003F696A">
        <w:rPr>
          <w:rFonts w:ascii="Arial" w:eastAsia="宋体" w:hAnsi="Arial" w:cs="Arial"/>
          <w:color w:val="000000"/>
          <w:kern w:val="0"/>
          <w:szCs w:val="21"/>
        </w:rPr>
        <w:t>TDD</w:t>
      </w:r>
      <w:r w:rsidRPr="003F696A">
        <w:rPr>
          <w:rFonts w:ascii="Arial" w:eastAsia="宋体" w:hAnsi="Arial" w:cs="Arial"/>
          <w:color w:val="000000"/>
          <w:kern w:val="0"/>
          <w:szCs w:val="21"/>
        </w:rPr>
        <w:t>能力、</w:t>
      </w:r>
      <w:r w:rsidRPr="003F696A">
        <w:rPr>
          <w:rFonts w:ascii="Arial" w:eastAsia="宋体" w:hAnsi="Arial" w:cs="Arial"/>
          <w:color w:val="000000"/>
          <w:kern w:val="0"/>
          <w:szCs w:val="21"/>
        </w:rPr>
        <w:t>TDD</w:t>
      </w:r>
      <w:r w:rsidRPr="003F696A">
        <w:rPr>
          <w:rFonts w:ascii="Arial" w:eastAsia="宋体" w:hAnsi="Arial" w:cs="Arial"/>
          <w:color w:val="000000"/>
          <w:kern w:val="0"/>
          <w:szCs w:val="21"/>
        </w:rPr>
        <w:t>小区间干扰水平等测试验证技术；集成电路先进封装的多应力耦合场下新型互联结构与互联工艺的质量与可靠性评测技术；集成电路电磁兼容测试技术；集成电路质量检验与可靠性试验等相关共性技术。平台建成后，计划每年为不低于</w:t>
      </w:r>
      <w:r w:rsidRPr="003F696A">
        <w:rPr>
          <w:rFonts w:ascii="Arial" w:eastAsia="宋体" w:hAnsi="Arial" w:cs="Arial"/>
          <w:color w:val="000000"/>
          <w:kern w:val="0"/>
          <w:szCs w:val="21"/>
        </w:rPr>
        <w:t>100</w:t>
      </w:r>
      <w:r w:rsidRPr="003F696A">
        <w:rPr>
          <w:rFonts w:ascii="Arial" w:eastAsia="宋体" w:hAnsi="Arial" w:cs="Arial"/>
          <w:color w:val="000000"/>
          <w:kern w:val="0"/>
          <w:szCs w:val="21"/>
        </w:rPr>
        <w:t>家</w:t>
      </w:r>
      <w:r w:rsidRPr="003F696A">
        <w:rPr>
          <w:rFonts w:ascii="Arial" w:eastAsia="宋体" w:hAnsi="Arial" w:cs="Arial"/>
          <w:color w:val="000000"/>
          <w:kern w:val="0"/>
          <w:szCs w:val="21"/>
        </w:rPr>
        <w:t>IC</w:t>
      </w:r>
      <w:r w:rsidRPr="003F696A">
        <w:rPr>
          <w:rFonts w:ascii="Arial" w:eastAsia="宋体" w:hAnsi="Arial" w:cs="Arial"/>
          <w:color w:val="000000"/>
          <w:kern w:val="0"/>
          <w:szCs w:val="21"/>
        </w:rPr>
        <w:t>设计及应用企业提供芯片测试与质量检验等相关服务，带动产业化产值达</w:t>
      </w:r>
      <w:r w:rsidRPr="003F696A">
        <w:rPr>
          <w:rFonts w:ascii="Arial" w:eastAsia="宋体" w:hAnsi="Arial" w:cs="Arial"/>
          <w:color w:val="000000"/>
          <w:kern w:val="0"/>
          <w:szCs w:val="21"/>
        </w:rPr>
        <w:t>200</w:t>
      </w:r>
      <w:r w:rsidRPr="003F696A">
        <w:rPr>
          <w:rFonts w:ascii="Arial" w:eastAsia="宋体" w:hAnsi="Arial" w:cs="Arial"/>
          <w:color w:val="000000"/>
          <w:kern w:val="0"/>
          <w:szCs w:val="21"/>
        </w:rPr>
        <w:t>亿元以上。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申报要求：申报单位已具有一定的集成电路公共服务平台基础，具有较强的集成电路技术服务团队；平台建设期限不超过</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年，项目实施阶段完成</w:t>
      </w:r>
      <w:r w:rsidRPr="003F696A">
        <w:rPr>
          <w:rFonts w:ascii="Arial" w:eastAsia="宋体" w:hAnsi="Arial" w:cs="Arial"/>
          <w:color w:val="000000"/>
          <w:kern w:val="0"/>
          <w:szCs w:val="21"/>
        </w:rPr>
        <w:t>100</w:t>
      </w:r>
      <w:r w:rsidRPr="003F696A">
        <w:rPr>
          <w:rFonts w:ascii="Arial" w:eastAsia="宋体" w:hAnsi="Arial" w:cs="Arial"/>
          <w:color w:val="000000"/>
          <w:kern w:val="0"/>
          <w:szCs w:val="21"/>
        </w:rPr>
        <w:t>项以上的企业芯片产品设计服务。</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支持强度：总额</w:t>
      </w:r>
      <w:r w:rsidRPr="003F696A">
        <w:rPr>
          <w:rFonts w:ascii="Arial" w:eastAsia="宋体" w:hAnsi="Arial" w:cs="Arial"/>
          <w:color w:val="000000"/>
          <w:kern w:val="0"/>
          <w:szCs w:val="21"/>
        </w:rPr>
        <w:t>1500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项，分</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年滚动支持。</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二、移动互联网关键技术与器件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项目背景：当前移动互联网产业方兴未艾，在个人金融、移动电商、移动医疗、车联网等新兴领域的发展尤为引人瞩目。我省移动互联网行业起步早、发展快，用户数量长期居全国首位，通过关键技术突破、核心技术研发和应用示范，能够加快我省移动互联技术的产业化步伐，进一步促进工业化和信息化的深度融合，推动产业转型升级，为我省经济和社会发展提供有力的科技支撑。</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联系人：文晓芸，电话：</w:t>
      </w:r>
      <w:r w:rsidRPr="003F696A">
        <w:rPr>
          <w:rFonts w:ascii="Arial" w:eastAsia="宋体" w:hAnsi="Arial" w:cs="Arial"/>
          <w:color w:val="000000"/>
          <w:kern w:val="0"/>
          <w:szCs w:val="21"/>
        </w:rPr>
        <w:t>020-83163877</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专题一：移动互联网应用支撑关键技术研发（专题编号</w:t>
      </w:r>
      <w:r w:rsidRPr="003F696A">
        <w:rPr>
          <w:rFonts w:ascii="Arial" w:eastAsia="宋体" w:hAnsi="Arial" w:cs="Arial"/>
          <w:color w:val="000000"/>
          <w:kern w:val="0"/>
          <w:szCs w:val="21"/>
        </w:rPr>
        <w:t>0104</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面向移动支付的安全防护技术；</w:t>
      </w:r>
      <w:r w:rsidRPr="003F696A">
        <w:rPr>
          <w:rFonts w:ascii="Arial" w:eastAsia="宋体" w:hAnsi="Arial" w:cs="Arial"/>
          <w:color w:val="000000"/>
          <w:kern w:val="0"/>
          <w:szCs w:val="21"/>
        </w:rPr>
        <w:t>2.</w:t>
      </w:r>
      <w:r w:rsidRPr="003F696A">
        <w:rPr>
          <w:rFonts w:ascii="Arial" w:eastAsia="宋体" w:hAnsi="Arial" w:cs="Arial"/>
          <w:color w:val="000000"/>
          <w:kern w:val="0"/>
          <w:szCs w:val="21"/>
        </w:rPr>
        <w:t>面向移动应用的数据分析技术；</w:t>
      </w:r>
      <w:r w:rsidRPr="003F696A">
        <w:rPr>
          <w:rFonts w:ascii="Arial" w:eastAsia="宋体" w:hAnsi="Arial" w:cs="Arial"/>
          <w:color w:val="000000"/>
          <w:kern w:val="0"/>
          <w:szCs w:val="21"/>
        </w:rPr>
        <w:t>3.</w:t>
      </w:r>
      <w:r w:rsidRPr="003F696A">
        <w:rPr>
          <w:rFonts w:ascii="Arial" w:eastAsia="宋体" w:hAnsi="Arial" w:cs="Arial"/>
          <w:color w:val="000000"/>
          <w:kern w:val="0"/>
          <w:szCs w:val="21"/>
        </w:rPr>
        <w:t>异构网络融合技术。</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 xml:space="preserve">1. </w:t>
      </w:r>
      <w:r w:rsidRPr="003F696A">
        <w:rPr>
          <w:rFonts w:ascii="Arial" w:eastAsia="宋体" w:hAnsi="Arial" w:cs="Arial"/>
          <w:color w:val="000000"/>
          <w:kern w:val="0"/>
          <w:szCs w:val="21"/>
        </w:rPr>
        <w:t>面向移动支付的安全防护技术：主要在移动支付的身份认证、访问控制、数据防护等方面，形成创新性成果和自主知识产权；</w:t>
      </w:r>
      <w:r w:rsidRPr="003F696A">
        <w:rPr>
          <w:rFonts w:ascii="Arial" w:eastAsia="宋体" w:hAnsi="Arial" w:cs="Arial"/>
          <w:color w:val="000000"/>
          <w:kern w:val="0"/>
          <w:szCs w:val="21"/>
        </w:rPr>
        <w:t xml:space="preserve">2. </w:t>
      </w:r>
      <w:r w:rsidRPr="003F696A">
        <w:rPr>
          <w:rFonts w:ascii="Arial" w:eastAsia="宋体" w:hAnsi="Arial" w:cs="Arial"/>
          <w:color w:val="000000"/>
          <w:kern w:val="0"/>
          <w:szCs w:val="21"/>
        </w:rPr>
        <w:t>面向移动应用的数据分析技术：在移动数据的采集、融合、存储、挖掘、检索、可视化等方面实现技术突破，形成自主知识产权；</w:t>
      </w:r>
      <w:r w:rsidRPr="003F696A">
        <w:rPr>
          <w:rFonts w:ascii="Arial" w:eastAsia="宋体" w:hAnsi="Arial" w:cs="Arial"/>
          <w:color w:val="000000"/>
          <w:kern w:val="0"/>
          <w:szCs w:val="21"/>
        </w:rPr>
        <w:t xml:space="preserve">3. </w:t>
      </w:r>
      <w:r w:rsidRPr="003F696A">
        <w:rPr>
          <w:rFonts w:ascii="Arial" w:eastAsia="宋体" w:hAnsi="Arial" w:cs="Arial"/>
          <w:color w:val="000000"/>
          <w:kern w:val="0"/>
          <w:szCs w:val="21"/>
        </w:rPr>
        <w:t>异构网络融合技术：在异构移动网络环境（例如</w:t>
      </w:r>
      <w:r w:rsidRPr="003F696A">
        <w:rPr>
          <w:rFonts w:ascii="Arial" w:eastAsia="宋体" w:hAnsi="Arial" w:cs="Arial"/>
          <w:color w:val="000000"/>
          <w:kern w:val="0"/>
          <w:szCs w:val="21"/>
        </w:rPr>
        <w:t>3G/LTE/WiFi</w:t>
      </w:r>
      <w:r w:rsidRPr="003F696A">
        <w:rPr>
          <w:rFonts w:ascii="Arial" w:eastAsia="宋体" w:hAnsi="Arial" w:cs="Arial"/>
          <w:color w:val="000000"/>
          <w:kern w:val="0"/>
          <w:szCs w:val="21"/>
        </w:rPr>
        <w:t>等不同网络制式，</w:t>
      </w:r>
      <w:r w:rsidRPr="003F696A">
        <w:rPr>
          <w:rFonts w:ascii="Arial" w:eastAsia="宋体" w:hAnsi="Arial" w:cs="Arial"/>
          <w:color w:val="000000"/>
          <w:kern w:val="0"/>
          <w:szCs w:val="21"/>
        </w:rPr>
        <w:t>Mobile IPv6/LIN6</w:t>
      </w:r>
      <w:r w:rsidRPr="003F696A">
        <w:rPr>
          <w:rFonts w:ascii="Arial" w:eastAsia="宋体" w:hAnsi="Arial" w:cs="Arial"/>
          <w:color w:val="000000"/>
          <w:kern w:val="0"/>
          <w:szCs w:val="21"/>
        </w:rPr>
        <w:t>等不同通信协议）、业务应用变更（含用户）、精度位置服务等方面的感知策略与支持技术，以及移动环境感知信息的统合、去噪和冲突消解技术等方面实现突破；</w:t>
      </w:r>
      <w:r w:rsidRPr="003F696A">
        <w:rPr>
          <w:rFonts w:ascii="Arial" w:eastAsia="宋体" w:hAnsi="Arial" w:cs="Arial"/>
          <w:color w:val="000000"/>
          <w:kern w:val="0"/>
          <w:szCs w:val="21"/>
        </w:rPr>
        <w:t>4.</w:t>
      </w:r>
      <w:r w:rsidRPr="003F696A">
        <w:rPr>
          <w:rFonts w:ascii="Arial" w:eastAsia="宋体" w:hAnsi="Arial" w:cs="Arial"/>
          <w:color w:val="000000"/>
          <w:kern w:val="0"/>
          <w:szCs w:val="21"/>
        </w:rPr>
        <w:t>项目完成时须申请核心技术发明专利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件以上，获得软件著作权</w:t>
      </w:r>
      <w:r w:rsidRPr="003F696A">
        <w:rPr>
          <w:rFonts w:ascii="Arial" w:eastAsia="宋体" w:hAnsi="Arial" w:cs="Arial"/>
          <w:color w:val="000000"/>
          <w:kern w:val="0"/>
          <w:szCs w:val="21"/>
        </w:rPr>
        <w:t>2</w:t>
      </w:r>
      <w:r w:rsidRPr="003F696A">
        <w:rPr>
          <w:rFonts w:ascii="Arial" w:eastAsia="宋体" w:hAnsi="Arial" w:cs="Arial"/>
          <w:color w:val="000000"/>
          <w:kern w:val="0"/>
          <w:szCs w:val="21"/>
        </w:rPr>
        <w:t>件以上；项目成果应对金融、电商、社交等移动互联网行业应用提供技术支撑。</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专题二：新型设备核心技术研发（专题编号</w:t>
      </w:r>
      <w:r w:rsidRPr="003F696A">
        <w:rPr>
          <w:rFonts w:ascii="Arial" w:eastAsia="宋体" w:hAnsi="Arial" w:cs="Arial"/>
          <w:color w:val="000000"/>
          <w:kern w:val="0"/>
          <w:szCs w:val="21"/>
        </w:rPr>
        <w:t>0105</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移动智能终端人机交互技术研发与产品化；</w:t>
      </w:r>
      <w:r w:rsidRPr="003F696A">
        <w:rPr>
          <w:rFonts w:ascii="Arial" w:eastAsia="宋体" w:hAnsi="Arial" w:cs="Arial"/>
          <w:color w:val="000000"/>
          <w:kern w:val="0"/>
          <w:szCs w:val="21"/>
        </w:rPr>
        <w:t>2.</w:t>
      </w:r>
      <w:r w:rsidRPr="003F696A">
        <w:rPr>
          <w:rFonts w:ascii="Arial" w:eastAsia="宋体" w:hAnsi="Arial" w:cs="Arial"/>
          <w:color w:val="000000"/>
          <w:kern w:val="0"/>
          <w:szCs w:val="21"/>
        </w:rPr>
        <w:t>可穿戴新型设备核心技术研发与产品化；</w:t>
      </w:r>
      <w:r w:rsidRPr="003F696A">
        <w:rPr>
          <w:rFonts w:ascii="Arial" w:eastAsia="宋体" w:hAnsi="Arial" w:cs="Arial"/>
          <w:color w:val="000000"/>
          <w:kern w:val="0"/>
          <w:szCs w:val="21"/>
        </w:rPr>
        <w:t>3.</w:t>
      </w:r>
      <w:r w:rsidRPr="003F696A">
        <w:rPr>
          <w:rFonts w:ascii="Arial" w:eastAsia="宋体" w:hAnsi="Arial" w:cs="Arial"/>
          <w:color w:val="000000"/>
          <w:kern w:val="0"/>
          <w:szCs w:val="21"/>
        </w:rPr>
        <w:t>新型传感器核心技术研发与产品化。</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移动智能终端人机交互技术研发与产品化：在体感交互、语音图像的识别与显示、富媒体与</w:t>
      </w:r>
      <w:r w:rsidRPr="003F696A">
        <w:rPr>
          <w:rFonts w:ascii="Arial" w:eastAsia="宋体" w:hAnsi="Arial" w:cs="Arial"/>
          <w:color w:val="000000"/>
          <w:kern w:val="0"/>
          <w:szCs w:val="21"/>
        </w:rPr>
        <w:t>3D</w:t>
      </w:r>
      <w:r w:rsidRPr="003F696A">
        <w:rPr>
          <w:rFonts w:ascii="Arial" w:eastAsia="宋体" w:hAnsi="Arial" w:cs="Arial"/>
          <w:color w:val="000000"/>
          <w:kern w:val="0"/>
          <w:szCs w:val="21"/>
        </w:rPr>
        <w:t>显示等方面，形成创新性成果和自主知识产权；项目成果应对文化创意、社交、在线教育、电商、政务等移动互联网行业应用提供技术支撑；</w:t>
      </w:r>
      <w:r w:rsidRPr="003F696A">
        <w:rPr>
          <w:rFonts w:ascii="Arial" w:eastAsia="宋体" w:hAnsi="Arial" w:cs="Arial"/>
          <w:color w:val="000000"/>
          <w:kern w:val="0"/>
          <w:szCs w:val="21"/>
        </w:rPr>
        <w:t>2.</w:t>
      </w:r>
      <w:r w:rsidRPr="003F696A">
        <w:rPr>
          <w:rFonts w:ascii="Arial" w:eastAsia="宋体" w:hAnsi="Arial" w:cs="Arial"/>
          <w:color w:val="000000"/>
          <w:kern w:val="0"/>
          <w:szCs w:val="21"/>
        </w:rPr>
        <w:t>可穿戴新型设备核心技术研发与产品化：对于健康监护功能的可穿戴设备，需研发软硬件相结合的低功耗、微型化人体感知传感器，实现多元传感器数据融合的生物特征、运动、生理等数据监测，包括健康、睡眠等状态的预测与预警等功能；对于社交、教育等功能的可穿戴设备，需在环境感知技术、虚拟现实技术及图像、语音、手势、触控与显示等多通道融合的交互技术等方面实现突破。人体常见运动状态、手势、语音等识别率不低于</w:t>
      </w:r>
      <w:r w:rsidRPr="003F696A">
        <w:rPr>
          <w:rFonts w:ascii="Arial" w:eastAsia="宋体" w:hAnsi="Arial" w:cs="Arial"/>
          <w:color w:val="000000"/>
          <w:kern w:val="0"/>
          <w:szCs w:val="21"/>
        </w:rPr>
        <w:t>90%</w:t>
      </w:r>
      <w:r w:rsidRPr="003F696A">
        <w:rPr>
          <w:rFonts w:ascii="Arial" w:eastAsia="宋体" w:hAnsi="Arial" w:cs="Arial"/>
          <w:color w:val="000000"/>
          <w:kern w:val="0"/>
          <w:szCs w:val="21"/>
        </w:rPr>
        <w:t>。研发新型可穿戴设备及相关配套软件，形成基于上述产品的新型应用模式和业态。在项目完成时，实现销售不低于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万台。项目成果应对移动医疗、健康监护、社交、教育等移动互联网行业应用提供技术支撑；</w:t>
      </w:r>
      <w:r w:rsidRPr="003F696A">
        <w:rPr>
          <w:rFonts w:ascii="Arial" w:eastAsia="宋体" w:hAnsi="Arial" w:cs="Arial"/>
          <w:color w:val="000000"/>
          <w:kern w:val="0"/>
          <w:szCs w:val="21"/>
        </w:rPr>
        <w:t xml:space="preserve">3. </w:t>
      </w:r>
      <w:r w:rsidRPr="003F696A">
        <w:rPr>
          <w:rFonts w:ascii="Arial" w:eastAsia="宋体" w:hAnsi="Arial" w:cs="Arial"/>
          <w:color w:val="000000"/>
          <w:kern w:val="0"/>
          <w:szCs w:val="21"/>
        </w:rPr>
        <w:t>新型传感器核心技术研发与产品化：面向智能制造与工业物联网的新型传感器核心技术及产品的研发，综合运用移动互联、信息融合、机器视觉等关键技术，感知制造装备、操作对象和作业环境的状态，并为智能制造系统提供控制反馈，支持个性化和智能化制造模式；</w:t>
      </w:r>
      <w:r w:rsidRPr="003F696A">
        <w:rPr>
          <w:rFonts w:ascii="Arial" w:eastAsia="宋体" w:hAnsi="Arial" w:cs="Arial"/>
          <w:color w:val="000000"/>
          <w:kern w:val="0"/>
          <w:szCs w:val="21"/>
        </w:rPr>
        <w:t>4.</w:t>
      </w:r>
      <w:r w:rsidRPr="003F696A">
        <w:rPr>
          <w:rFonts w:ascii="Arial" w:eastAsia="宋体" w:hAnsi="Arial" w:cs="Arial"/>
          <w:color w:val="000000"/>
          <w:kern w:val="0"/>
          <w:szCs w:val="21"/>
        </w:rPr>
        <w:t>项目完成时须申请核心技术发明专利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专题三：移动互联网行业应用与示范（专题编号</w:t>
      </w:r>
      <w:r w:rsidRPr="003F696A">
        <w:rPr>
          <w:rFonts w:ascii="Arial" w:eastAsia="宋体" w:hAnsi="Arial" w:cs="Arial"/>
          <w:color w:val="000000"/>
          <w:kern w:val="0"/>
          <w:szCs w:val="21"/>
        </w:rPr>
        <w:t>0106</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移动医疗行业应用；</w:t>
      </w:r>
      <w:r w:rsidRPr="003F696A">
        <w:rPr>
          <w:rFonts w:ascii="Arial" w:eastAsia="宋体" w:hAnsi="Arial" w:cs="Arial"/>
          <w:color w:val="000000"/>
          <w:kern w:val="0"/>
          <w:szCs w:val="21"/>
        </w:rPr>
        <w:t>2.</w:t>
      </w:r>
      <w:r w:rsidRPr="003F696A">
        <w:rPr>
          <w:rFonts w:ascii="Arial" w:eastAsia="宋体" w:hAnsi="Arial" w:cs="Arial"/>
          <w:color w:val="000000"/>
          <w:kern w:val="0"/>
          <w:szCs w:val="21"/>
        </w:rPr>
        <w:t>移动电商行业应用；</w:t>
      </w:r>
      <w:r w:rsidRPr="003F696A">
        <w:rPr>
          <w:rFonts w:ascii="Arial" w:eastAsia="宋体" w:hAnsi="Arial" w:cs="Arial"/>
          <w:color w:val="000000"/>
          <w:kern w:val="0"/>
          <w:szCs w:val="21"/>
        </w:rPr>
        <w:t>3.</w:t>
      </w:r>
      <w:r w:rsidRPr="003F696A">
        <w:rPr>
          <w:rFonts w:ascii="Arial" w:eastAsia="宋体" w:hAnsi="Arial" w:cs="Arial"/>
          <w:color w:val="000000"/>
          <w:kern w:val="0"/>
          <w:szCs w:val="21"/>
        </w:rPr>
        <w:t>车联网行业应用。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医疗行业应用：整合线下医疗资源，在移动互联网环境上实现对用户疾病与医疗的移动管理。通过可穿戴设备、医疗传感器、健康跟踪产品、健康分析工具等实现在线挂号、保医保诊、远程数据采集、疾病远程监控与管理、针对医疗技术人员的协调医疗与护理、医疗数据应用和医患互动、疾病与流行病传播跟踪及诊断治疗和目标群体的慢性病与健康管理支持等，用户数量达到</w:t>
      </w:r>
      <w:r w:rsidRPr="003F696A">
        <w:rPr>
          <w:rFonts w:ascii="Arial" w:eastAsia="宋体" w:hAnsi="Arial" w:cs="Arial"/>
          <w:color w:val="000000"/>
          <w:kern w:val="0"/>
          <w:szCs w:val="21"/>
        </w:rPr>
        <w:t>10</w:t>
      </w:r>
      <w:r w:rsidRPr="003F696A">
        <w:rPr>
          <w:rFonts w:ascii="Arial" w:eastAsia="宋体" w:hAnsi="Arial" w:cs="Arial"/>
          <w:color w:val="000000"/>
          <w:kern w:val="0"/>
          <w:szCs w:val="21"/>
        </w:rPr>
        <w:t>万以上；</w:t>
      </w:r>
      <w:r w:rsidRPr="003F696A">
        <w:rPr>
          <w:rFonts w:ascii="Arial" w:eastAsia="宋体" w:hAnsi="Arial" w:cs="Arial"/>
          <w:color w:val="000000"/>
          <w:kern w:val="0"/>
          <w:szCs w:val="21"/>
        </w:rPr>
        <w:t>2.</w:t>
      </w:r>
      <w:r w:rsidRPr="003F696A">
        <w:rPr>
          <w:rFonts w:ascii="Arial" w:eastAsia="宋体" w:hAnsi="Arial" w:cs="Arial"/>
          <w:color w:val="000000"/>
          <w:kern w:val="0"/>
          <w:szCs w:val="21"/>
        </w:rPr>
        <w:t>移动电商行业应用：针对移动电子商务领域和业务，利用</w:t>
      </w:r>
      <w:r w:rsidRPr="003F696A">
        <w:rPr>
          <w:rFonts w:ascii="Arial" w:eastAsia="宋体" w:hAnsi="Arial" w:cs="Arial"/>
          <w:color w:val="000000"/>
          <w:kern w:val="0"/>
          <w:szCs w:val="21"/>
        </w:rPr>
        <w:t>O2O</w:t>
      </w:r>
      <w:r w:rsidRPr="003F696A">
        <w:rPr>
          <w:rFonts w:ascii="Arial" w:eastAsia="宋体" w:hAnsi="Arial" w:cs="Arial"/>
          <w:color w:val="000000"/>
          <w:kern w:val="0"/>
          <w:szCs w:val="21"/>
        </w:rPr>
        <w:t>本地生活服务、</w:t>
      </w:r>
      <w:r w:rsidRPr="003F696A">
        <w:rPr>
          <w:rFonts w:ascii="Arial" w:eastAsia="宋体" w:hAnsi="Arial" w:cs="Arial"/>
          <w:color w:val="000000"/>
          <w:kern w:val="0"/>
          <w:szCs w:val="21"/>
        </w:rPr>
        <w:t>SNS</w:t>
      </w:r>
      <w:r w:rsidRPr="003F696A">
        <w:rPr>
          <w:rFonts w:ascii="Arial" w:eastAsia="宋体" w:hAnsi="Arial" w:cs="Arial"/>
          <w:color w:val="000000"/>
          <w:kern w:val="0"/>
          <w:szCs w:val="21"/>
        </w:rPr>
        <w:t>社会化营销、</w:t>
      </w:r>
      <w:r w:rsidRPr="003F696A">
        <w:rPr>
          <w:rFonts w:ascii="Arial" w:eastAsia="宋体" w:hAnsi="Arial" w:cs="Arial"/>
          <w:color w:val="000000"/>
          <w:kern w:val="0"/>
          <w:szCs w:val="21"/>
        </w:rPr>
        <w:t>C2B</w:t>
      </w:r>
      <w:r w:rsidRPr="003F696A">
        <w:rPr>
          <w:rFonts w:ascii="Arial" w:eastAsia="宋体" w:hAnsi="Arial" w:cs="Arial"/>
          <w:color w:val="000000"/>
          <w:kern w:val="0"/>
          <w:szCs w:val="21"/>
        </w:rPr>
        <w:t>反向定制、移动搜索和智能推荐、跨设备个性化、大数据智能物流、虚拟产品定制等创新商务模式和核心技术，开发相应的社交化移动电商应用及平台，实现一定规模的服务，终端用户数量达到</w:t>
      </w:r>
      <w:r w:rsidRPr="003F696A">
        <w:rPr>
          <w:rFonts w:ascii="Arial" w:eastAsia="宋体" w:hAnsi="Arial" w:cs="Arial"/>
          <w:color w:val="000000"/>
          <w:kern w:val="0"/>
          <w:szCs w:val="21"/>
        </w:rPr>
        <w:t>10</w:t>
      </w:r>
      <w:r w:rsidRPr="003F696A">
        <w:rPr>
          <w:rFonts w:ascii="Arial" w:eastAsia="宋体" w:hAnsi="Arial" w:cs="Arial"/>
          <w:color w:val="000000"/>
          <w:kern w:val="0"/>
          <w:szCs w:val="21"/>
        </w:rPr>
        <w:t>万以上；</w:t>
      </w:r>
      <w:r w:rsidRPr="003F696A">
        <w:rPr>
          <w:rFonts w:ascii="Arial" w:eastAsia="宋体" w:hAnsi="Arial" w:cs="Arial"/>
          <w:color w:val="000000"/>
          <w:kern w:val="0"/>
          <w:szCs w:val="21"/>
        </w:rPr>
        <w:t>3.</w:t>
      </w:r>
      <w:r w:rsidRPr="003F696A">
        <w:rPr>
          <w:rFonts w:ascii="Arial" w:eastAsia="宋体" w:hAnsi="Arial" w:cs="Arial"/>
          <w:color w:val="000000"/>
          <w:kern w:val="0"/>
          <w:szCs w:val="21"/>
        </w:rPr>
        <w:t>车联网行业应用：利用汽车电子标识、智能感知、导航定位、</w:t>
      </w:r>
      <w:r w:rsidRPr="003F696A">
        <w:rPr>
          <w:rFonts w:ascii="Arial" w:eastAsia="宋体" w:hAnsi="Arial" w:cs="Arial"/>
          <w:color w:val="000000"/>
          <w:kern w:val="0"/>
          <w:szCs w:val="21"/>
        </w:rPr>
        <w:t>OBD</w:t>
      </w:r>
      <w:r w:rsidRPr="003F696A">
        <w:rPr>
          <w:rFonts w:ascii="Arial" w:eastAsia="宋体" w:hAnsi="Arial" w:cs="Arial"/>
          <w:color w:val="000000"/>
          <w:kern w:val="0"/>
          <w:szCs w:val="21"/>
        </w:rPr>
        <w:t>、诊断预警或智能调度等关键技术，在智能交通核心领域实现一定规模的应用或服务，终端用户数量达到</w:t>
      </w:r>
      <w:r w:rsidRPr="003F696A">
        <w:rPr>
          <w:rFonts w:ascii="Arial" w:eastAsia="宋体" w:hAnsi="Arial" w:cs="Arial"/>
          <w:color w:val="000000"/>
          <w:kern w:val="0"/>
          <w:szCs w:val="21"/>
        </w:rPr>
        <w:t>5</w:t>
      </w:r>
      <w:r w:rsidRPr="003F696A">
        <w:rPr>
          <w:rFonts w:ascii="Arial" w:eastAsia="宋体" w:hAnsi="Arial" w:cs="Arial"/>
          <w:color w:val="000000"/>
          <w:kern w:val="0"/>
          <w:szCs w:val="21"/>
        </w:rPr>
        <w:t>万以上；</w:t>
      </w:r>
      <w:r w:rsidRPr="003F696A">
        <w:rPr>
          <w:rFonts w:ascii="Arial" w:eastAsia="宋体" w:hAnsi="Arial" w:cs="Arial"/>
          <w:color w:val="000000"/>
          <w:kern w:val="0"/>
          <w:szCs w:val="21"/>
        </w:rPr>
        <w:t>4.</w:t>
      </w:r>
      <w:r w:rsidRPr="003F696A">
        <w:rPr>
          <w:rFonts w:ascii="Arial" w:eastAsia="宋体" w:hAnsi="Arial" w:cs="Arial"/>
          <w:color w:val="000000"/>
          <w:kern w:val="0"/>
          <w:szCs w:val="21"/>
        </w:rPr>
        <w:t>项目完成时，须提供应用示范技术报告</w:t>
      </w:r>
      <w:r w:rsidRPr="003F696A">
        <w:rPr>
          <w:rFonts w:ascii="Arial" w:eastAsia="宋体" w:hAnsi="Arial" w:cs="Arial"/>
          <w:color w:val="000000"/>
          <w:kern w:val="0"/>
          <w:szCs w:val="21"/>
        </w:rPr>
        <w:t>1</w:t>
      </w:r>
      <w:r w:rsidRPr="003F696A">
        <w:rPr>
          <w:rFonts w:ascii="Arial" w:eastAsia="宋体" w:hAnsi="Arial" w:cs="Arial"/>
          <w:color w:val="000000"/>
          <w:kern w:val="0"/>
          <w:szCs w:val="21"/>
        </w:rPr>
        <w:t>份以上，制定行业或地方标准</w:t>
      </w:r>
      <w:r w:rsidRPr="003F696A">
        <w:rPr>
          <w:rFonts w:ascii="Arial" w:eastAsia="宋体" w:hAnsi="Arial" w:cs="Arial"/>
          <w:color w:val="000000"/>
          <w:kern w:val="0"/>
          <w:szCs w:val="21"/>
        </w:rPr>
        <w:t>/</w:t>
      </w:r>
      <w:r w:rsidRPr="003F696A">
        <w:rPr>
          <w:rFonts w:ascii="Arial" w:eastAsia="宋体" w:hAnsi="Arial" w:cs="Arial"/>
          <w:color w:val="000000"/>
          <w:kern w:val="0"/>
          <w:szCs w:val="21"/>
        </w:rPr>
        <w:t>规范（草案）</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项以上；须申请核心技术发明专利或软件著作权</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专题四：移动互联网应用公共服务技术研究（专题编号</w:t>
      </w:r>
      <w:r w:rsidRPr="003F696A">
        <w:rPr>
          <w:rFonts w:ascii="Arial" w:eastAsia="宋体" w:hAnsi="Arial" w:cs="Arial"/>
          <w:color w:val="000000"/>
          <w:kern w:val="0"/>
          <w:szCs w:val="21"/>
        </w:rPr>
        <w:t>0107</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移动互联网软件质量保障技术；</w:t>
      </w:r>
      <w:r w:rsidRPr="003F696A">
        <w:rPr>
          <w:rFonts w:ascii="Arial" w:eastAsia="宋体" w:hAnsi="Arial" w:cs="Arial"/>
          <w:color w:val="000000"/>
          <w:kern w:val="0"/>
          <w:szCs w:val="21"/>
        </w:rPr>
        <w:t>2.</w:t>
      </w:r>
      <w:r w:rsidRPr="003F696A">
        <w:rPr>
          <w:rFonts w:ascii="Arial" w:eastAsia="宋体" w:hAnsi="Arial" w:cs="Arial"/>
          <w:color w:val="000000"/>
          <w:kern w:val="0"/>
          <w:szCs w:val="21"/>
        </w:rPr>
        <w:t>移动互联网产业重点领域发展情况监测技术；</w:t>
      </w:r>
      <w:r w:rsidRPr="003F696A">
        <w:rPr>
          <w:rFonts w:ascii="Arial" w:eastAsia="宋体" w:hAnsi="Arial" w:cs="Arial"/>
          <w:color w:val="000000"/>
          <w:kern w:val="0"/>
          <w:szCs w:val="21"/>
        </w:rPr>
        <w:t>3.</w:t>
      </w:r>
      <w:r w:rsidRPr="003F696A">
        <w:rPr>
          <w:rFonts w:ascii="Arial" w:eastAsia="宋体" w:hAnsi="Arial" w:cs="Arial"/>
          <w:color w:val="000000"/>
          <w:kern w:val="0"/>
          <w:szCs w:val="21"/>
        </w:rPr>
        <w:t>移动应用开发公共支撑技术研究。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移动互联网软件质量保障技术：开展移动智能终端应用软件检测、安全防护与认证、分发渠道监控等大规模在线服务技术研究，编制移动智能终端软件产品评测指标体系，编制移动智能终端软件质量测评相关标准（草案）</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项以上；为</w:t>
      </w:r>
      <w:r w:rsidRPr="003F696A">
        <w:rPr>
          <w:rFonts w:ascii="Arial" w:eastAsia="宋体" w:hAnsi="Arial" w:cs="Arial"/>
          <w:color w:val="000000"/>
          <w:kern w:val="0"/>
          <w:szCs w:val="21"/>
        </w:rPr>
        <w:t>10</w:t>
      </w:r>
      <w:r w:rsidRPr="003F696A">
        <w:rPr>
          <w:rFonts w:ascii="Arial" w:eastAsia="宋体" w:hAnsi="Arial" w:cs="Arial"/>
          <w:color w:val="000000"/>
          <w:kern w:val="0"/>
          <w:szCs w:val="21"/>
        </w:rPr>
        <w:t>家以上企业提供服务，形成获得</w:t>
      </w:r>
      <w:r w:rsidRPr="003F696A">
        <w:rPr>
          <w:rFonts w:ascii="Arial" w:eastAsia="宋体" w:hAnsi="Arial" w:cs="Arial"/>
          <w:color w:val="000000"/>
          <w:kern w:val="0"/>
          <w:szCs w:val="21"/>
        </w:rPr>
        <w:t>CNAS</w:t>
      </w:r>
      <w:r w:rsidRPr="003F696A">
        <w:rPr>
          <w:rFonts w:ascii="Arial" w:eastAsia="宋体" w:hAnsi="Arial" w:cs="Arial"/>
          <w:color w:val="000000"/>
          <w:kern w:val="0"/>
          <w:szCs w:val="21"/>
        </w:rPr>
        <w:t>认可的相关测评资质；</w:t>
      </w:r>
      <w:r w:rsidRPr="003F696A">
        <w:rPr>
          <w:rFonts w:ascii="Arial" w:eastAsia="宋体" w:hAnsi="Arial" w:cs="Arial"/>
          <w:color w:val="000000"/>
          <w:kern w:val="0"/>
          <w:szCs w:val="21"/>
        </w:rPr>
        <w:t>2.</w:t>
      </w:r>
      <w:r w:rsidRPr="003F696A">
        <w:rPr>
          <w:rFonts w:ascii="Arial" w:eastAsia="宋体" w:hAnsi="Arial" w:cs="Arial"/>
          <w:color w:val="000000"/>
          <w:kern w:val="0"/>
          <w:szCs w:val="21"/>
        </w:rPr>
        <w:t>移动互联网产业重点领域发展情况监测技术：（</w:t>
      </w:r>
      <w:r w:rsidRPr="003F696A">
        <w:rPr>
          <w:rFonts w:ascii="Arial" w:eastAsia="宋体" w:hAnsi="Arial" w:cs="Arial"/>
          <w:color w:val="000000"/>
          <w:kern w:val="0"/>
          <w:szCs w:val="21"/>
        </w:rPr>
        <w:t>1</w:t>
      </w:r>
      <w:r w:rsidRPr="003F696A">
        <w:rPr>
          <w:rFonts w:ascii="Arial" w:eastAsia="宋体" w:hAnsi="Arial" w:cs="Arial"/>
          <w:color w:val="000000"/>
          <w:kern w:val="0"/>
          <w:szCs w:val="21"/>
        </w:rPr>
        <w:t>）跟踪研究移动互联网产业发展趋势、市场需求、技术壁垒等产业状况，构建合理的分析技术及方法，形成广东省移动互联网产业技术发展研究报告；（</w:t>
      </w:r>
      <w:r w:rsidRPr="003F696A">
        <w:rPr>
          <w:rFonts w:ascii="Arial" w:eastAsia="宋体" w:hAnsi="Arial" w:cs="Arial"/>
          <w:color w:val="000000"/>
          <w:kern w:val="0"/>
          <w:szCs w:val="21"/>
        </w:rPr>
        <w:t>2</w:t>
      </w:r>
      <w:r w:rsidRPr="003F696A">
        <w:rPr>
          <w:rFonts w:ascii="Arial" w:eastAsia="宋体" w:hAnsi="Arial" w:cs="Arial"/>
          <w:color w:val="000000"/>
          <w:kern w:val="0"/>
          <w:szCs w:val="21"/>
        </w:rPr>
        <w:t>）通过移动用户行为、广告营销效果、行业经济运行等大数据分析，建立移动互联网产业重点领域统计指标体系，构建产业发展数据库，连续</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年发布广东省移动互联网产业发展年度报告；制定产业重点领域发展情况监测技术相关标准</w:t>
      </w:r>
      <w:r w:rsidRPr="003F696A">
        <w:rPr>
          <w:rFonts w:ascii="Arial" w:eastAsia="宋体" w:hAnsi="Arial" w:cs="Arial"/>
          <w:color w:val="000000"/>
          <w:kern w:val="0"/>
          <w:szCs w:val="21"/>
        </w:rPr>
        <w:t>/</w:t>
      </w:r>
      <w:r w:rsidRPr="003F696A">
        <w:rPr>
          <w:rFonts w:ascii="Arial" w:eastAsia="宋体" w:hAnsi="Arial" w:cs="Arial"/>
          <w:color w:val="000000"/>
          <w:kern w:val="0"/>
          <w:szCs w:val="21"/>
        </w:rPr>
        <w:t>规范（草案）</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w:t>
      </w:r>
      <w:r w:rsidRPr="003F696A">
        <w:rPr>
          <w:rFonts w:ascii="Arial" w:eastAsia="宋体" w:hAnsi="Arial" w:cs="Arial"/>
          <w:color w:val="000000"/>
          <w:kern w:val="0"/>
          <w:szCs w:val="21"/>
        </w:rPr>
        <w:t>3.</w:t>
      </w:r>
      <w:r w:rsidRPr="003F696A">
        <w:rPr>
          <w:rFonts w:ascii="Arial" w:eastAsia="宋体" w:hAnsi="Arial" w:cs="Arial"/>
          <w:color w:val="000000"/>
          <w:kern w:val="0"/>
          <w:szCs w:val="21"/>
        </w:rPr>
        <w:t>移动应用开发公共支撑技术研究：可为移动应用提供统一编程框架和安全接入环境；支持移动应用对云基础设施可伸缩扩展需求和对大数据库的统一接入、存储、管理及应用需求。为企业和个人的移动应用开发、测试和运维提供统一的运营支撑环境；</w:t>
      </w:r>
      <w:r w:rsidRPr="003F696A">
        <w:rPr>
          <w:rFonts w:ascii="Arial" w:eastAsia="宋体" w:hAnsi="Arial" w:cs="Arial"/>
          <w:color w:val="000000"/>
          <w:kern w:val="0"/>
          <w:szCs w:val="21"/>
        </w:rPr>
        <w:t>4.</w:t>
      </w:r>
      <w:r w:rsidRPr="003F696A">
        <w:rPr>
          <w:rFonts w:ascii="Arial" w:eastAsia="宋体" w:hAnsi="Arial" w:cs="Arial"/>
          <w:color w:val="000000"/>
          <w:kern w:val="0"/>
          <w:szCs w:val="21"/>
        </w:rPr>
        <w:t>项目完成时，须申请核心技术发明专利或软件著作权</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三、云计算与大数据管理技术</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项目背景：近年来，世界范围内各强国纷纷启动了云计算与大数据研究与发展计划，强调云计算与大数据技术在国家安全、科学研究以及产业发展中的重要作用，云计算与大数据已成为提升国家核心竞争力的战略手段。目前，中国高度重视云计算与大数据的研究与发展，在政府报告和规划指南中明确提出发展云计算与大数据的重要性。作为电子信息大省，广东在云计算与大数据方面具有较好的基础，进一步加强云计算与大数据管理共性关键技术和核心产品的研发，加强面向行业（产业）和社会服务的示范应用，对促进广东产业转型升级、提升国际竞争力具有重要意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联系人：郭秀强，电话：</w:t>
      </w:r>
      <w:r w:rsidRPr="003F696A">
        <w:rPr>
          <w:rFonts w:ascii="Arial" w:eastAsia="宋体" w:hAnsi="Arial" w:cs="Arial"/>
          <w:color w:val="000000"/>
          <w:kern w:val="0"/>
          <w:szCs w:val="21"/>
        </w:rPr>
        <w:t>020-83163874</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专题一：云计算与大数据关键技术、产品研发与应用（专题编号</w:t>
      </w:r>
      <w:r w:rsidRPr="003F696A">
        <w:rPr>
          <w:rFonts w:ascii="Arial" w:eastAsia="宋体" w:hAnsi="Arial" w:cs="Arial"/>
          <w:color w:val="000000"/>
          <w:kern w:val="0"/>
          <w:szCs w:val="21"/>
        </w:rPr>
        <w:t>0108</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面向云计算的环境构建、大规模软件开发和部署运行，重点研究解决：大规模云计算、存储和网络环境，节能绿色计算，资源动态管理，云环境安全与可靠性，混合部署运行等关键技术研究、产品开发及应用。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面向大数据管理和智能处理，重点研究解决：大数据高速采集与融合，大数据组织与存储，大数据平台系统和管理软件等关键技术研究、产品开发及应用。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专题目标及技术经济指标要求：专项实施期内形成相关技术、硬件装备、软件或服务，项目实施期硬件装备类完成产值</w:t>
      </w:r>
      <w:r w:rsidRPr="003F696A">
        <w:rPr>
          <w:rFonts w:ascii="Arial" w:eastAsia="宋体" w:hAnsi="Arial" w:cs="Arial"/>
          <w:color w:val="000000"/>
          <w:kern w:val="0"/>
          <w:szCs w:val="21"/>
        </w:rPr>
        <w:t>3000</w:t>
      </w:r>
      <w:r w:rsidRPr="003F696A">
        <w:rPr>
          <w:rFonts w:ascii="Arial" w:eastAsia="宋体" w:hAnsi="Arial" w:cs="Arial"/>
          <w:color w:val="000000"/>
          <w:kern w:val="0"/>
          <w:szCs w:val="21"/>
        </w:rPr>
        <w:t>万元，软件服务类完成产值</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万元；申请核心技术发明专利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专题二：面向产业（行业）的大数据分析及示范应用（专题编号</w:t>
      </w:r>
      <w:r w:rsidRPr="003F696A">
        <w:rPr>
          <w:rFonts w:ascii="Arial" w:eastAsia="宋体" w:hAnsi="Arial" w:cs="Arial"/>
          <w:color w:val="000000"/>
          <w:kern w:val="0"/>
          <w:szCs w:val="21"/>
        </w:rPr>
        <w:t>0109</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重点针对金融服务、电商服务、工业设计等产业（行业）和骨干企业的需求，重点研究和解决：大数据组织与存储，多形式非结构数据管理与检索技术，大数据智能处理技术，领域知识表示、识别和推理，大数据可视化展示技术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专题目标及技术经济指标要求：专项实施期内形成：计算集群规模大于</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个物理节点；存储和管理的数据规模不少</w:t>
      </w:r>
      <w:r w:rsidRPr="003F696A">
        <w:rPr>
          <w:rFonts w:ascii="Arial" w:eastAsia="宋体" w:hAnsi="Arial" w:cs="Arial"/>
          <w:color w:val="000000"/>
          <w:kern w:val="0"/>
          <w:szCs w:val="21"/>
        </w:rPr>
        <w:t>1PB</w:t>
      </w:r>
      <w:r w:rsidRPr="003F696A">
        <w:rPr>
          <w:rFonts w:ascii="Arial" w:eastAsia="宋体" w:hAnsi="Arial" w:cs="Arial"/>
          <w:color w:val="000000"/>
          <w:kern w:val="0"/>
          <w:szCs w:val="21"/>
        </w:rPr>
        <w:t>；支持</w:t>
      </w:r>
      <w:r w:rsidRPr="003F696A">
        <w:rPr>
          <w:rFonts w:ascii="Arial" w:eastAsia="宋体" w:hAnsi="Arial" w:cs="Arial"/>
          <w:color w:val="000000"/>
          <w:kern w:val="0"/>
          <w:szCs w:val="21"/>
        </w:rPr>
        <w:t>PB</w:t>
      </w:r>
      <w:r w:rsidRPr="003F696A">
        <w:rPr>
          <w:rFonts w:ascii="Arial" w:eastAsia="宋体" w:hAnsi="Arial" w:cs="Arial"/>
          <w:color w:val="000000"/>
          <w:kern w:val="0"/>
          <w:szCs w:val="21"/>
        </w:rPr>
        <w:t>级数据的离线分析和挖掘，</w:t>
      </w:r>
      <w:r w:rsidRPr="003F696A">
        <w:rPr>
          <w:rFonts w:ascii="Arial" w:eastAsia="宋体" w:hAnsi="Arial" w:cs="Arial"/>
          <w:color w:val="000000"/>
          <w:kern w:val="0"/>
          <w:szCs w:val="21"/>
        </w:rPr>
        <w:t>TB</w:t>
      </w:r>
      <w:r w:rsidRPr="003F696A">
        <w:rPr>
          <w:rFonts w:ascii="Arial" w:eastAsia="宋体" w:hAnsi="Arial" w:cs="Arial"/>
          <w:color w:val="000000"/>
          <w:kern w:val="0"/>
          <w:szCs w:val="21"/>
        </w:rPr>
        <w:t>级数据的在线分析；项目实施期内完成产值</w:t>
      </w:r>
      <w:r w:rsidRPr="003F696A">
        <w:rPr>
          <w:rFonts w:ascii="Arial" w:eastAsia="宋体" w:hAnsi="Arial" w:cs="Arial"/>
          <w:color w:val="000000"/>
          <w:kern w:val="0"/>
          <w:szCs w:val="21"/>
        </w:rPr>
        <w:t>5000</w:t>
      </w:r>
      <w:r w:rsidRPr="003F696A">
        <w:rPr>
          <w:rFonts w:ascii="Arial" w:eastAsia="宋体" w:hAnsi="Arial" w:cs="Arial"/>
          <w:color w:val="000000"/>
          <w:kern w:val="0"/>
          <w:szCs w:val="21"/>
        </w:rPr>
        <w:t>万元；申请核心技术发明专利</w:t>
      </w:r>
      <w:r w:rsidRPr="003F696A">
        <w:rPr>
          <w:rFonts w:ascii="Arial" w:eastAsia="宋体" w:hAnsi="Arial" w:cs="Arial"/>
          <w:color w:val="000000"/>
          <w:kern w:val="0"/>
          <w:szCs w:val="21"/>
        </w:rPr>
        <w:t>10</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申报要求：企业牵头申报。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专题三：面向社会化服务的开放型大数据示范应用（专题编号</w:t>
      </w:r>
      <w:r w:rsidRPr="003F696A">
        <w:rPr>
          <w:rFonts w:ascii="Arial" w:eastAsia="宋体" w:hAnsi="Arial" w:cs="Arial"/>
          <w:color w:val="000000"/>
          <w:kern w:val="0"/>
          <w:szCs w:val="21"/>
        </w:rPr>
        <w:t>0110</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针对科技服务、城市视频、环境保护等领域，重点研究和解决：大数据开放标准体系和接口技术，多形式非结构数据管理和检索技术，大数据智能处理技术，领域知识表示、识别和推理，大数据可视化展示技术等。实现面向具体社会服务领域的大数据开放型应用示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专题目标及技术经济指标要求：专项实施期内形成：计算集群规模大于</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个物理计算节点；存储和管理的数据规模不少</w:t>
      </w:r>
      <w:r w:rsidRPr="003F696A">
        <w:rPr>
          <w:rFonts w:ascii="Arial" w:eastAsia="宋体" w:hAnsi="Arial" w:cs="Arial"/>
          <w:color w:val="000000"/>
          <w:kern w:val="0"/>
          <w:szCs w:val="21"/>
        </w:rPr>
        <w:t>1PB</w:t>
      </w:r>
      <w:r w:rsidRPr="003F696A">
        <w:rPr>
          <w:rFonts w:ascii="Arial" w:eastAsia="宋体" w:hAnsi="Arial" w:cs="Arial"/>
          <w:color w:val="000000"/>
          <w:kern w:val="0"/>
          <w:szCs w:val="21"/>
        </w:rPr>
        <w:t>，具备</w:t>
      </w:r>
      <w:r w:rsidRPr="003F696A">
        <w:rPr>
          <w:rFonts w:ascii="Arial" w:eastAsia="宋体" w:hAnsi="Arial" w:cs="Arial"/>
          <w:color w:val="000000"/>
          <w:kern w:val="0"/>
          <w:szCs w:val="21"/>
        </w:rPr>
        <w:t>PB</w:t>
      </w:r>
      <w:r w:rsidRPr="003F696A">
        <w:rPr>
          <w:rFonts w:ascii="Arial" w:eastAsia="宋体" w:hAnsi="Arial" w:cs="Arial"/>
          <w:color w:val="000000"/>
          <w:kern w:val="0"/>
          <w:szCs w:val="21"/>
        </w:rPr>
        <w:t>级的数据计算和分析能力；实现相关政府部门（行业）的大数据分析与挖掘平台，实现</w:t>
      </w:r>
      <w:r w:rsidRPr="003F696A">
        <w:rPr>
          <w:rFonts w:ascii="Arial" w:eastAsia="宋体" w:hAnsi="Arial" w:cs="Arial"/>
          <w:color w:val="000000"/>
          <w:kern w:val="0"/>
          <w:szCs w:val="21"/>
        </w:rPr>
        <w:t>PB</w:t>
      </w:r>
      <w:r w:rsidRPr="003F696A">
        <w:rPr>
          <w:rFonts w:ascii="Arial" w:eastAsia="宋体" w:hAnsi="Arial" w:cs="Arial"/>
          <w:color w:val="000000"/>
          <w:kern w:val="0"/>
          <w:szCs w:val="21"/>
        </w:rPr>
        <w:t>级大数据共享与社会化开放，产生显著的大数据社会服务效应；申请核心技术发明专利</w:t>
      </w:r>
      <w:r w:rsidRPr="003F696A">
        <w:rPr>
          <w:rFonts w:ascii="Arial" w:eastAsia="宋体" w:hAnsi="Arial" w:cs="Arial"/>
          <w:color w:val="000000"/>
          <w:kern w:val="0"/>
          <w:szCs w:val="21"/>
        </w:rPr>
        <w:t>10</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专题四：云计算与大数据创新基地建设（专题编号</w:t>
      </w:r>
      <w:r w:rsidRPr="003F696A">
        <w:rPr>
          <w:rFonts w:ascii="Arial" w:eastAsia="宋体" w:hAnsi="Arial" w:cs="Arial"/>
          <w:color w:val="000000"/>
          <w:kern w:val="0"/>
          <w:szCs w:val="21"/>
        </w:rPr>
        <w:t>0111</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以大型基础设施为支撑，建设广东省云计算与大数据创新基地，面向企业和政府开展产业路线图、数据集成与分析、监测评估、标准专利、前沿技术等研发和人才培训，整合相关资源，引进创新团队，促进广东大数据与云计算产业链的形成。</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专题目标及经济技术指标：形成云计算与大数据科技创新公共支撑和服务平台。实现</w:t>
      </w:r>
      <w:r w:rsidRPr="003F696A">
        <w:rPr>
          <w:rFonts w:ascii="Arial" w:eastAsia="宋体" w:hAnsi="Arial" w:cs="Arial"/>
          <w:color w:val="000000"/>
          <w:kern w:val="0"/>
          <w:szCs w:val="21"/>
        </w:rPr>
        <w:t>PB</w:t>
      </w:r>
      <w:r w:rsidRPr="003F696A">
        <w:rPr>
          <w:rFonts w:ascii="Arial" w:eastAsia="宋体" w:hAnsi="Arial" w:cs="Arial"/>
          <w:color w:val="000000"/>
          <w:kern w:val="0"/>
          <w:szCs w:val="21"/>
        </w:rPr>
        <w:t>级大数据共享与社会化开放，产生显著的大数据社会服务效应，形成科技型中小企业规模化服务；申请技术发明专利</w:t>
      </w:r>
      <w:r w:rsidRPr="003F696A">
        <w:rPr>
          <w:rFonts w:ascii="Arial" w:eastAsia="宋体" w:hAnsi="Arial" w:cs="Arial"/>
          <w:color w:val="000000"/>
          <w:kern w:val="0"/>
          <w:szCs w:val="21"/>
        </w:rPr>
        <w:t>15</w:t>
      </w:r>
      <w:r w:rsidRPr="003F696A">
        <w:rPr>
          <w:rFonts w:ascii="Arial" w:eastAsia="宋体" w:hAnsi="Arial" w:cs="Arial"/>
          <w:color w:val="000000"/>
          <w:kern w:val="0"/>
          <w:szCs w:val="21"/>
        </w:rPr>
        <w:t>件以上；实现云计算和大数据技术预见与产业运行监测评估；提交行业或企业标准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申报要求：申报单位应具备云计算、大数据相关领域省级研发、服务平台，按新型研发机构的模式建设运作。</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支持强度：总额</w:t>
      </w:r>
      <w:r w:rsidRPr="003F696A">
        <w:rPr>
          <w:rFonts w:ascii="Arial" w:eastAsia="宋体" w:hAnsi="Arial" w:cs="Arial"/>
          <w:color w:val="000000"/>
          <w:kern w:val="0"/>
          <w:szCs w:val="21"/>
        </w:rPr>
        <w:t>1500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项，分两年滚动支持。</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四、新型印刷显示技术与材料</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项目背景：广东省是电子信息产业大省，其新型显示产业在全国占据重要地位。随着新一轮信息显示技术和产业的快速发展，印刷显示技术和材料在高性能、低成本显示方面将取得技术和产业优势，进一步加强对印刷显示技术和材料领域的支持，对推进印刷显示技术和材料向纵深发展，加快产业化进程，建立广东在印刷显示领域的技术优势和产业化龙头地位，辐射带动广东电子信息产业整体水平的提升具有现实意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联系人：叶超贤，电话：</w:t>
      </w:r>
      <w:r w:rsidRPr="003F696A">
        <w:rPr>
          <w:rFonts w:ascii="Arial" w:eastAsia="宋体" w:hAnsi="Arial" w:cs="Arial"/>
          <w:color w:val="000000"/>
          <w:kern w:val="0"/>
          <w:szCs w:val="21"/>
        </w:rPr>
        <w:t>020-83163942</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专题一：关键印刷发光</w:t>
      </w:r>
      <w:r w:rsidRPr="003F696A">
        <w:rPr>
          <w:rFonts w:ascii="Arial" w:eastAsia="宋体" w:hAnsi="Arial" w:cs="Arial"/>
          <w:color w:val="000000"/>
          <w:kern w:val="0"/>
          <w:szCs w:val="21"/>
        </w:rPr>
        <w:t>/</w:t>
      </w:r>
      <w:r w:rsidRPr="003F696A">
        <w:rPr>
          <w:rFonts w:ascii="Arial" w:eastAsia="宋体" w:hAnsi="Arial" w:cs="Arial"/>
          <w:color w:val="000000"/>
          <w:kern w:val="0"/>
          <w:szCs w:val="21"/>
        </w:rPr>
        <w:t>反射材料的研发与产业化（专题编号</w:t>
      </w:r>
      <w:r w:rsidRPr="003F696A">
        <w:rPr>
          <w:rFonts w:ascii="Arial" w:eastAsia="宋体" w:hAnsi="Arial" w:cs="Arial"/>
          <w:color w:val="000000"/>
          <w:kern w:val="0"/>
          <w:szCs w:val="21"/>
        </w:rPr>
        <w:t>0913</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、印刷显示用红、绿、蓝量子点产业化技术研发</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主要内容：开发印刷显示用红、绿、蓝三基色量子点墨水材料；开发基于印刷技术的量子点发光层图形化制备技术；与薄膜晶体管（</w:t>
      </w:r>
      <w:r w:rsidRPr="003F696A">
        <w:rPr>
          <w:rFonts w:ascii="Arial" w:eastAsia="宋体" w:hAnsi="Arial" w:cs="Arial"/>
          <w:color w:val="000000"/>
          <w:kern w:val="0"/>
          <w:szCs w:val="21"/>
        </w:rPr>
        <w:t>TFT</w:t>
      </w:r>
      <w:r w:rsidRPr="003F696A">
        <w:rPr>
          <w:rFonts w:ascii="Arial" w:eastAsia="宋体" w:hAnsi="Arial" w:cs="Arial"/>
          <w:color w:val="000000"/>
          <w:kern w:val="0"/>
          <w:szCs w:val="21"/>
        </w:rPr>
        <w:t>）背板技术结合，研制有源驱动量子点电致发光图像显示屏。</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主要目标和技术经济指标：实现红、绿、蓝三基色高色纯度发光量子点材料的十公斤级规模制备；突破量子点电致发光显示的关键技术，实现</w:t>
      </w:r>
      <w:r w:rsidRPr="003F696A">
        <w:rPr>
          <w:rFonts w:ascii="Arial" w:eastAsia="宋体" w:hAnsi="Arial" w:cs="Arial"/>
          <w:color w:val="000000"/>
          <w:kern w:val="0"/>
          <w:szCs w:val="21"/>
        </w:rPr>
        <w:t>3-5</w:t>
      </w:r>
      <w:r w:rsidRPr="003F696A">
        <w:rPr>
          <w:rFonts w:ascii="Arial" w:eastAsia="宋体" w:hAnsi="Arial" w:cs="Arial"/>
          <w:color w:val="000000"/>
          <w:kern w:val="0"/>
          <w:szCs w:val="21"/>
        </w:rPr>
        <w:t>英寸有源驱动量子点电致发光彩色图像显示屏，半亮度寿命大于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万小时（初始亮度</w:t>
      </w:r>
      <w:r w:rsidRPr="003F696A">
        <w:rPr>
          <w:rFonts w:ascii="Arial" w:eastAsia="宋体" w:hAnsi="Arial" w:cs="Arial"/>
          <w:color w:val="000000"/>
          <w:kern w:val="0"/>
          <w:szCs w:val="21"/>
        </w:rPr>
        <w:t>200cd/m2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申报要求：申报单位具有量子点材料和电致发光器件的研发基础。</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、印刷型高性能低成本有机</w:t>
      </w:r>
      <w:r w:rsidRPr="003F696A">
        <w:rPr>
          <w:rFonts w:ascii="Arial" w:eastAsia="宋体" w:hAnsi="Arial" w:cs="Arial"/>
          <w:color w:val="000000"/>
          <w:kern w:val="0"/>
          <w:szCs w:val="21"/>
        </w:rPr>
        <w:t>/</w:t>
      </w:r>
      <w:r w:rsidRPr="003F696A">
        <w:rPr>
          <w:rFonts w:ascii="Arial" w:eastAsia="宋体" w:hAnsi="Arial" w:cs="Arial"/>
          <w:color w:val="000000"/>
          <w:kern w:val="0"/>
          <w:szCs w:val="21"/>
        </w:rPr>
        <w:t>高分子荧光材料</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主要内容：开发新型（不含贵重金属）高效率低成本有机</w:t>
      </w:r>
      <w:r w:rsidRPr="003F696A">
        <w:rPr>
          <w:rFonts w:ascii="Arial" w:eastAsia="宋体" w:hAnsi="Arial" w:cs="Arial"/>
          <w:color w:val="000000"/>
          <w:kern w:val="0"/>
          <w:szCs w:val="21"/>
        </w:rPr>
        <w:t>/</w:t>
      </w:r>
      <w:r w:rsidRPr="003F696A">
        <w:rPr>
          <w:rFonts w:ascii="Arial" w:eastAsia="宋体" w:hAnsi="Arial" w:cs="Arial"/>
          <w:color w:val="000000"/>
          <w:kern w:val="0"/>
          <w:szCs w:val="21"/>
        </w:rPr>
        <w:t>高分子荧光材料</w:t>
      </w:r>
      <w:r w:rsidRPr="003F696A">
        <w:rPr>
          <w:rFonts w:ascii="Arial" w:eastAsia="宋体" w:hAnsi="Arial" w:cs="Arial"/>
          <w:color w:val="000000"/>
          <w:kern w:val="0"/>
          <w:szCs w:val="21"/>
        </w:rPr>
        <w:t>(</w:t>
      </w:r>
      <w:r w:rsidRPr="003F696A">
        <w:rPr>
          <w:rFonts w:ascii="Arial" w:eastAsia="宋体" w:hAnsi="Arial" w:cs="Arial"/>
          <w:color w:val="000000"/>
          <w:kern w:val="0"/>
          <w:szCs w:val="21"/>
        </w:rPr>
        <w:t>包括延迟荧光材料、热激子荧光材料等</w:t>
      </w:r>
      <w:r w:rsidRPr="003F696A">
        <w:rPr>
          <w:rFonts w:ascii="Arial" w:eastAsia="宋体" w:hAnsi="Arial" w:cs="Arial"/>
          <w:color w:val="000000"/>
          <w:kern w:val="0"/>
          <w:szCs w:val="21"/>
        </w:rPr>
        <w:t>)</w:t>
      </w:r>
      <w:r w:rsidRPr="003F696A">
        <w:rPr>
          <w:rFonts w:ascii="Arial" w:eastAsia="宋体" w:hAnsi="Arial" w:cs="Arial"/>
          <w:color w:val="000000"/>
          <w:kern w:val="0"/>
          <w:szCs w:val="21"/>
        </w:rPr>
        <w:t>和与之配套的主体材料。</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主要目标和技术经济指标：争取高性能、低成本、环保型的有机</w:t>
      </w:r>
      <w:r w:rsidRPr="003F696A">
        <w:rPr>
          <w:rFonts w:ascii="Arial" w:eastAsia="宋体" w:hAnsi="Arial" w:cs="Arial"/>
          <w:color w:val="000000"/>
          <w:kern w:val="0"/>
          <w:szCs w:val="21"/>
        </w:rPr>
        <w:t>/</w:t>
      </w:r>
      <w:r w:rsidRPr="003F696A">
        <w:rPr>
          <w:rFonts w:ascii="Arial" w:eastAsia="宋体" w:hAnsi="Arial" w:cs="Arial"/>
          <w:color w:val="000000"/>
          <w:kern w:val="0"/>
          <w:szCs w:val="21"/>
        </w:rPr>
        <w:t>高分子荧光材料的技术突破，掌握批量制备关键技术，获取自主知识产权，满足高效率、长寿命的电致发光显示屏要求。发光性能达到</w:t>
      </w:r>
      <w:r w:rsidRPr="003F696A">
        <w:rPr>
          <w:rFonts w:ascii="Arial" w:eastAsia="宋体" w:hAnsi="Arial" w:cs="Arial"/>
          <w:color w:val="000000"/>
          <w:kern w:val="0"/>
          <w:szCs w:val="21"/>
        </w:rPr>
        <w:t>:</w:t>
      </w:r>
      <w:r w:rsidRPr="003F696A">
        <w:rPr>
          <w:rFonts w:ascii="Arial" w:eastAsia="宋体" w:hAnsi="Arial" w:cs="Arial"/>
          <w:color w:val="000000"/>
          <w:kern w:val="0"/>
          <w:szCs w:val="21"/>
        </w:rPr>
        <w:t>红光效率大于</w:t>
      </w:r>
      <w:r w:rsidRPr="003F696A">
        <w:rPr>
          <w:rFonts w:ascii="Arial" w:eastAsia="宋体" w:hAnsi="Arial" w:cs="Arial"/>
          <w:color w:val="000000"/>
          <w:kern w:val="0"/>
          <w:szCs w:val="21"/>
        </w:rPr>
        <w:t>15 cd/A</w:t>
      </w:r>
      <w:r w:rsidRPr="003F696A">
        <w:rPr>
          <w:rFonts w:ascii="Arial" w:eastAsia="宋体" w:hAnsi="Arial" w:cs="Arial"/>
          <w:color w:val="000000"/>
          <w:kern w:val="0"/>
          <w:szCs w:val="21"/>
        </w:rPr>
        <w:t>，半亮度寿命大于</w:t>
      </w:r>
      <w:r w:rsidRPr="003F696A">
        <w:rPr>
          <w:rFonts w:ascii="Arial" w:eastAsia="宋体" w:hAnsi="Arial" w:cs="Arial"/>
          <w:color w:val="000000"/>
          <w:kern w:val="0"/>
          <w:szCs w:val="21"/>
        </w:rPr>
        <w:t>3</w:t>
      </w:r>
      <w:r w:rsidRPr="003F696A">
        <w:rPr>
          <w:rFonts w:ascii="Arial" w:eastAsia="宋体" w:hAnsi="Arial" w:cs="Arial"/>
          <w:color w:val="000000"/>
          <w:kern w:val="0"/>
          <w:szCs w:val="21"/>
        </w:rPr>
        <w:t>万小时（初始亮度</w:t>
      </w:r>
      <w:r w:rsidRPr="003F696A">
        <w:rPr>
          <w:rFonts w:ascii="Arial" w:eastAsia="宋体" w:hAnsi="Arial" w:cs="Arial"/>
          <w:color w:val="000000"/>
          <w:kern w:val="0"/>
          <w:szCs w:val="21"/>
        </w:rPr>
        <w:t>200cd/m2</w:t>
      </w:r>
      <w:r w:rsidRPr="003F696A">
        <w:rPr>
          <w:rFonts w:ascii="Arial" w:eastAsia="宋体" w:hAnsi="Arial" w:cs="Arial"/>
          <w:color w:val="000000"/>
          <w:kern w:val="0"/>
          <w:szCs w:val="21"/>
        </w:rPr>
        <w:t>）；绿光效率大于</w:t>
      </w:r>
      <w:r w:rsidRPr="003F696A">
        <w:rPr>
          <w:rFonts w:ascii="Arial" w:eastAsia="宋体" w:hAnsi="Arial" w:cs="Arial"/>
          <w:color w:val="000000"/>
          <w:kern w:val="0"/>
          <w:szCs w:val="21"/>
        </w:rPr>
        <w:t>45 cd/A</w:t>
      </w:r>
      <w:r w:rsidRPr="003F696A">
        <w:rPr>
          <w:rFonts w:ascii="Arial" w:eastAsia="宋体" w:hAnsi="Arial" w:cs="Arial"/>
          <w:color w:val="000000"/>
          <w:kern w:val="0"/>
          <w:szCs w:val="21"/>
        </w:rPr>
        <w:t>，半亮度寿命大于</w:t>
      </w:r>
      <w:r w:rsidRPr="003F696A">
        <w:rPr>
          <w:rFonts w:ascii="Arial" w:eastAsia="宋体" w:hAnsi="Arial" w:cs="Arial"/>
          <w:color w:val="000000"/>
          <w:kern w:val="0"/>
          <w:szCs w:val="21"/>
        </w:rPr>
        <w:t>4</w:t>
      </w:r>
      <w:r w:rsidRPr="003F696A">
        <w:rPr>
          <w:rFonts w:ascii="Arial" w:eastAsia="宋体" w:hAnsi="Arial" w:cs="Arial"/>
          <w:color w:val="000000"/>
          <w:kern w:val="0"/>
          <w:szCs w:val="21"/>
        </w:rPr>
        <w:t>万小时（初始亮度</w:t>
      </w:r>
      <w:r w:rsidRPr="003F696A">
        <w:rPr>
          <w:rFonts w:ascii="Arial" w:eastAsia="宋体" w:hAnsi="Arial" w:cs="Arial"/>
          <w:color w:val="000000"/>
          <w:kern w:val="0"/>
          <w:szCs w:val="21"/>
        </w:rPr>
        <w:t>300cd/m2</w:t>
      </w:r>
      <w:r w:rsidRPr="003F696A">
        <w:rPr>
          <w:rFonts w:ascii="Arial" w:eastAsia="宋体" w:hAnsi="Arial" w:cs="Arial"/>
          <w:color w:val="000000"/>
          <w:kern w:val="0"/>
          <w:szCs w:val="21"/>
        </w:rPr>
        <w:t>）；蓝光效率大于</w:t>
      </w:r>
      <w:r w:rsidRPr="003F696A">
        <w:rPr>
          <w:rFonts w:ascii="Arial" w:eastAsia="宋体" w:hAnsi="Arial" w:cs="Arial"/>
          <w:color w:val="000000"/>
          <w:kern w:val="0"/>
          <w:szCs w:val="21"/>
        </w:rPr>
        <w:t>8 cd/A</w:t>
      </w:r>
      <w:r w:rsidRPr="003F696A">
        <w:rPr>
          <w:rFonts w:ascii="Arial" w:eastAsia="宋体" w:hAnsi="Arial" w:cs="Arial"/>
          <w:color w:val="000000"/>
          <w:kern w:val="0"/>
          <w:szCs w:val="21"/>
        </w:rPr>
        <w:t>，半亮度寿命大于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万小时（初始亮度</w:t>
      </w:r>
      <w:r w:rsidRPr="003F696A">
        <w:rPr>
          <w:rFonts w:ascii="Arial" w:eastAsia="宋体" w:hAnsi="Arial" w:cs="Arial"/>
          <w:color w:val="000000"/>
          <w:kern w:val="0"/>
          <w:szCs w:val="21"/>
        </w:rPr>
        <w:t>200cd/m2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申报要求：申报单位具有较好的</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发光材料和器件的研究的基础和条件。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、印刷彩色视频电润湿电子纸显示彩色油墨材料</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主要内容：研发印刷型蓝色、黄色、红色和高色差值黑色的电润湿油墨材料，解决油墨材料的溶解性、流变性、润湿性和稳定性等关键技术问题。</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主要目标和技术经济指标：突破用于彩色高清动态图像电润湿电子纸显示的墨水材料制备关键技术，实现小批量规模生产。墨水材料的沸点高于</w:t>
      </w:r>
      <w:r w:rsidRPr="003F696A">
        <w:rPr>
          <w:rFonts w:ascii="Arial" w:eastAsia="宋体" w:hAnsi="Arial" w:cs="Arial"/>
          <w:color w:val="000000"/>
          <w:kern w:val="0"/>
          <w:szCs w:val="21"/>
        </w:rPr>
        <w:t>170</w:t>
      </w:r>
      <w:r w:rsidRPr="003F696A">
        <w:rPr>
          <w:rFonts w:ascii="宋体" w:eastAsia="宋体" w:hAnsi="宋体" w:cs="宋体" w:hint="eastAsia"/>
          <w:color w:val="000000"/>
          <w:kern w:val="0"/>
          <w:szCs w:val="21"/>
        </w:rPr>
        <w:t>℃</w:t>
      </w:r>
      <w:r w:rsidRPr="003F696A">
        <w:rPr>
          <w:rFonts w:ascii="Arial" w:eastAsia="宋体" w:hAnsi="Arial" w:cs="Arial"/>
          <w:color w:val="000000"/>
          <w:kern w:val="0"/>
          <w:szCs w:val="21"/>
        </w:rPr>
        <w:t>，溶解度</w:t>
      </w:r>
      <w:r w:rsidRPr="003F696A">
        <w:rPr>
          <w:rFonts w:ascii="Arial" w:eastAsia="宋体" w:hAnsi="Arial" w:cs="Arial"/>
          <w:color w:val="000000"/>
          <w:kern w:val="0"/>
          <w:szCs w:val="21"/>
        </w:rPr>
        <w:t>≥1 mol/L</w:t>
      </w:r>
      <w:r w:rsidRPr="003F696A">
        <w:rPr>
          <w:rFonts w:ascii="Arial" w:eastAsia="宋体" w:hAnsi="Arial" w:cs="Arial"/>
          <w:color w:val="000000"/>
          <w:kern w:val="0"/>
          <w:szCs w:val="21"/>
        </w:rPr>
        <w:t>，</w:t>
      </w:r>
      <w:r w:rsidRPr="003F696A">
        <w:rPr>
          <w:rFonts w:ascii="Arial" w:eastAsia="宋体" w:hAnsi="Arial" w:cs="Arial"/>
          <w:color w:val="000000"/>
          <w:kern w:val="0"/>
          <w:szCs w:val="21"/>
        </w:rPr>
        <w:t>-30~80</w:t>
      </w:r>
      <w:r w:rsidRPr="003F696A">
        <w:rPr>
          <w:rFonts w:ascii="宋体" w:eastAsia="宋体" w:hAnsi="宋体" w:cs="宋体" w:hint="eastAsia"/>
          <w:color w:val="000000"/>
          <w:kern w:val="0"/>
          <w:szCs w:val="21"/>
        </w:rPr>
        <w:t>℃</w:t>
      </w:r>
      <w:r w:rsidRPr="003F696A">
        <w:rPr>
          <w:rFonts w:ascii="Arial" w:eastAsia="宋体" w:hAnsi="Arial" w:cs="Arial"/>
          <w:color w:val="000000"/>
          <w:kern w:val="0"/>
          <w:szCs w:val="21"/>
        </w:rPr>
        <w:t>不发生相变，实现</w:t>
      </w:r>
      <w:r w:rsidRPr="003F696A">
        <w:rPr>
          <w:rFonts w:ascii="Arial" w:eastAsia="宋体" w:hAnsi="Arial" w:cs="Arial"/>
          <w:color w:val="000000"/>
          <w:kern w:val="0"/>
          <w:szCs w:val="21"/>
        </w:rPr>
        <w:t>3~5</w:t>
      </w:r>
      <w:r w:rsidRPr="003F696A">
        <w:rPr>
          <w:rFonts w:ascii="Arial" w:eastAsia="宋体" w:hAnsi="Arial" w:cs="Arial"/>
          <w:color w:val="000000"/>
          <w:kern w:val="0"/>
          <w:szCs w:val="21"/>
        </w:rPr>
        <w:t>英寸动态视频彩色显示，响应时间小于</w:t>
      </w:r>
      <w:r w:rsidRPr="003F696A">
        <w:rPr>
          <w:rFonts w:ascii="Arial" w:eastAsia="宋体" w:hAnsi="Arial" w:cs="Arial"/>
          <w:color w:val="000000"/>
          <w:kern w:val="0"/>
          <w:szCs w:val="21"/>
        </w:rPr>
        <w:t>10ms</w:t>
      </w:r>
      <w:r w:rsidRPr="003F696A">
        <w:rPr>
          <w:rFonts w:ascii="Arial" w:eastAsia="宋体" w:hAnsi="Arial" w:cs="Arial"/>
          <w:color w:val="000000"/>
          <w:kern w:val="0"/>
          <w:szCs w:val="21"/>
        </w:rPr>
        <w:t>，反射率</w:t>
      </w:r>
      <w:r w:rsidRPr="003F696A">
        <w:rPr>
          <w:rFonts w:ascii="Arial" w:eastAsia="宋体" w:hAnsi="Arial" w:cs="Arial"/>
          <w:color w:val="000000"/>
          <w:kern w:val="0"/>
          <w:szCs w:val="21"/>
        </w:rPr>
        <w:t>≥50%</w:t>
      </w:r>
      <w:r w:rsidRPr="003F696A">
        <w:rPr>
          <w:rFonts w:ascii="Arial" w:eastAsia="宋体" w:hAnsi="Arial" w:cs="Arial"/>
          <w:color w:val="000000"/>
          <w:kern w:val="0"/>
          <w:szCs w:val="21"/>
        </w:rPr>
        <w:t>，对比度</w:t>
      </w:r>
      <w:r w:rsidRPr="003F696A">
        <w:rPr>
          <w:rFonts w:ascii="Arial" w:eastAsia="宋体" w:hAnsi="Arial" w:cs="Arial"/>
          <w:color w:val="000000"/>
          <w:kern w:val="0"/>
          <w:szCs w:val="21"/>
        </w:rPr>
        <w:t>≥10</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申报要求：申报单位具有电子纸材料研发基础和条件。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4</w:t>
      </w:r>
      <w:r w:rsidRPr="003F696A">
        <w:rPr>
          <w:rFonts w:ascii="Arial" w:eastAsia="宋体" w:hAnsi="Arial" w:cs="Arial"/>
          <w:color w:val="000000"/>
          <w:kern w:val="0"/>
          <w:szCs w:val="21"/>
        </w:rPr>
        <w:t>、新型印刷触控材料与工艺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主要内容：研究自主创新低成本非贵金属合金材料的量产湿法制备技术及其与显示器件相容的印刷工艺技术，开发大面积、柔性、低成本的新型触控电极印刷材料及工艺。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主要目标和技术经济指标：完成可替代</w:t>
      </w:r>
      <w:r w:rsidRPr="003F696A">
        <w:rPr>
          <w:rFonts w:ascii="Arial" w:eastAsia="宋体" w:hAnsi="Arial" w:cs="Arial"/>
          <w:color w:val="000000"/>
          <w:kern w:val="0"/>
          <w:szCs w:val="21"/>
        </w:rPr>
        <w:t>ITO</w:t>
      </w:r>
      <w:r w:rsidRPr="003F696A">
        <w:rPr>
          <w:rFonts w:ascii="Arial" w:eastAsia="宋体" w:hAnsi="Arial" w:cs="Arial"/>
          <w:color w:val="000000"/>
          <w:kern w:val="0"/>
          <w:szCs w:val="21"/>
        </w:rPr>
        <w:t>透明电极的非贵金属触控电极印刷工艺的开发，电极表面电阻</w:t>
      </w:r>
      <w:r w:rsidRPr="003F696A">
        <w:rPr>
          <w:rFonts w:ascii="Arial" w:eastAsia="宋体" w:hAnsi="Arial" w:cs="Arial"/>
          <w:color w:val="000000"/>
          <w:kern w:val="0"/>
          <w:szCs w:val="21"/>
        </w:rPr>
        <w:t>&lt;40 Ohm/sq</w:t>
      </w:r>
      <w:r w:rsidRPr="003F696A">
        <w:rPr>
          <w:rFonts w:ascii="Arial" w:eastAsia="宋体" w:hAnsi="Arial" w:cs="Arial"/>
          <w:color w:val="000000"/>
          <w:kern w:val="0"/>
          <w:szCs w:val="21"/>
        </w:rPr>
        <w:t>，可见光透过率＞</w:t>
      </w:r>
      <w:r w:rsidRPr="003F696A">
        <w:rPr>
          <w:rFonts w:ascii="Arial" w:eastAsia="宋体" w:hAnsi="Arial" w:cs="Arial"/>
          <w:color w:val="000000"/>
          <w:kern w:val="0"/>
          <w:szCs w:val="21"/>
        </w:rPr>
        <w:t>90%</w:t>
      </w:r>
      <w:r w:rsidRPr="003F696A">
        <w:rPr>
          <w:rFonts w:ascii="Arial" w:eastAsia="宋体" w:hAnsi="Arial" w:cs="Arial"/>
          <w:color w:val="000000"/>
          <w:kern w:val="0"/>
          <w:szCs w:val="21"/>
        </w:rPr>
        <w:t>，雾度</w:t>
      </w:r>
      <w:r w:rsidRPr="003F696A">
        <w:rPr>
          <w:rFonts w:ascii="Arial" w:eastAsia="宋体" w:hAnsi="Arial" w:cs="Arial"/>
          <w:color w:val="000000"/>
          <w:kern w:val="0"/>
          <w:szCs w:val="21"/>
        </w:rPr>
        <w:t>&lt;1.5%</w:t>
      </w:r>
      <w:r w:rsidRPr="003F696A">
        <w:rPr>
          <w:rFonts w:ascii="Arial" w:eastAsia="宋体" w:hAnsi="Arial" w:cs="Arial"/>
          <w:color w:val="000000"/>
          <w:kern w:val="0"/>
          <w:szCs w:val="21"/>
        </w:rPr>
        <w:t>，弯曲半径＜</w:t>
      </w:r>
      <w:r w:rsidRPr="003F696A">
        <w:rPr>
          <w:rFonts w:ascii="Arial" w:eastAsia="宋体" w:hAnsi="Arial" w:cs="Arial"/>
          <w:color w:val="000000"/>
          <w:kern w:val="0"/>
          <w:szCs w:val="21"/>
        </w:rPr>
        <w:t>10mm</w:t>
      </w:r>
      <w:r w:rsidRPr="003F696A">
        <w:rPr>
          <w:rFonts w:ascii="Arial" w:eastAsia="宋体" w:hAnsi="Arial" w:cs="Arial"/>
          <w:color w:val="000000"/>
          <w:kern w:val="0"/>
          <w:szCs w:val="21"/>
        </w:rPr>
        <w:t>，电极与衬底的结合力</w:t>
      </w:r>
      <w:r w:rsidRPr="003F696A">
        <w:rPr>
          <w:rFonts w:ascii="Arial" w:eastAsia="宋体" w:hAnsi="Arial" w:cs="Arial"/>
          <w:color w:val="000000"/>
          <w:kern w:val="0"/>
          <w:szCs w:val="21"/>
        </w:rPr>
        <w:t>&gt;2B</w:t>
      </w:r>
      <w:r w:rsidRPr="003F696A">
        <w:rPr>
          <w:rFonts w:ascii="Arial" w:eastAsia="宋体" w:hAnsi="Arial" w:cs="Arial"/>
          <w:color w:val="000000"/>
          <w:kern w:val="0"/>
          <w:szCs w:val="21"/>
        </w:rPr>
        <w:t>；可印刷的面板尺寸</w:t>
      </w:r>
      <w:r w:rsidRPr="003F696A">
        <w:rPr>
          <w:rFonts w:ascii="Arial" w:eastAsia="宋体" w:hAnsi="Arial" w:cs="Arial"/>
          <w:color w:val="000000"/>
          <w:kern w:val="0"/>
          <w:szCs w:val="21"/>
        </w:rPr>
        <w:t>1~55</w:t>
      </w:r>
      <w:r w:rsidRPr="003F696A">
        <w:rPr>
          <w:rFonts w:ascii="Arial" w:eastAsia="宋体" w:hAnsi="Arial" w:cs="Arial"/>
          <w:color w:val="000000"/>
          <w:kern w:val="0"/>
          <w:szCs w:val="21"/>
        </w:rPr>
        <w:t>英寸，线性误差小于</w:t>
      </w:r>
      <w:r w:rsidRPr="003F696A">
        <w:rPr>
          <w:rFonts w:ascii="Arial" w:eastAsia="宋体" w:hAnsi="Arial" w:cs="Arial"/>
          <w:color w:val="000000"/>
          <w:kern w:val="0"/>
          <w:szCs w:val="21"/>
        </w:rPr>
        <w:t>1.5mm</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申报要求：申报单位具有透明电极、触控模组研发基础和条件。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专题二：薄膜晶体管阵列及周边集成技术（专题编号</w:t>
      </w:r>
      <w:r w:rsidRPr="003F696A">
        <w:rPr>
          <w:rFonts w:ascii="Arial" w:eastAsia="宋体" w:hAnsi="Arial" w:cs="Arial"/>
          <w:color w:val="000000"/>
          <w:kern w:val="0"/>
          <w:szCs w:val="21"/>
        </w:rPr>
        <w:t>0914</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、印刷</w:t>
      </w:r>
      <w:r w:rsidRPr="003F696A">
        <w:rPr>
          <w:rFonts w:ascii="Arial" w:eastAsia="宋体" w:hAnsi="Arial" w:cs="Arial"/>
          <w:color w:val="000000"/>
          <w:kern w:val="0"/>
          <w:szCs w:val="21"/>
        </w:rPr>
        <w:t>TFT</w:t>
      </w:r>
      <w:r w:rsidRPr="003F696A">
        <w:rPr>
          <w:rFonts w:ascii="Arial" w:eastAsia="宋体" w:hAnsi="Arial" w:cs="Arial"/>
          <w:color w:val="000000"/>
          <w:kern w:val="0"/>
          <w:szCs w:val="21"/>
        </w:rPr>
        <w:t>关键材料的研发</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主要内容：研究印刷型有源半导体材料、绝缘材料、电极材料，结合印刷薄膜图形化技术以及薄膜晶体管阵列与显示屏集成技术，实现显示功能。</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主要目标和技术经济指标：掌握印刷型</w:t>
      </w:r>
      <w:r w:rsidRPr="003F696A">
        <w:rPr>
          <w:rFonts w:ascii="Arial" w:eastAsia="宋体" w:hAnsi="Arial" w:cs="Arial"/>
          <w:color w:val="000000"/>
          <w:kern w:val="0"/>
          <w:szCs w:val="21"/>
        </w:rPr>
        <w:t>TFT</w:t>
      </w:r>
      <w:r w:rsidRPr="003F696A">
        <w:rPr>
          <w:rFonts w:ascii="Arial" w:eastAsia="宋体" w:hAnsi="Arial" w:cs="Arial"/>
          <w:color w:val="000000"/>
          <w:kern w:val="0"/>
          <w:szCs w:val="21"/>
        </w:rPr>
        <w:t>材料关键制备技术，获取自主知识产权，为印刷显示技术的大规模量产奠定材料和技术基础。印刷型</w:t>
      </w:r>
      <w:r w:rsidRPr="003F696A">
        <w:rPr>
          <w:rFonts w:ascii="Arial" w:eastAsia="宋体" w:hAnsi="Arial" w:cs="Arial"/>
          <w:color w:val="000000"/>
          <w:kern w:val="0"/>
          <w:szCs w:val="21"/>
        </w:rPr>
        <w:t>TFT</w:t>
      </w:r>
      <w:r w:rsidRPr="003F696A">
        <w:rPr>
          <w:rFonts w:ascii="Arial" w:eastAsia="宋体" w:hAnsi="Arial" w:cs="Arial"/>
          <w:color w:val="000000"/>
          <w:kern w:val="0"/>
          <w:szCs w:val="21"/>
        </w:rPr>
        <w:t>阵列（分辨率</w:t>
      </w:r>
      <w:r w:rsidRPr="003F696A">
        <w:rPr>
          <w:rFonts w:ascii="Arial" w:eastAsia="宋体" w:hAnsi="Arial" w:cs="Arial"/>
          <w:color w:val="000000"/>
          <w:kern w:val="0"/>
          <w:szCs w:val="21"/>
        </w:rPr>
        <w:t>120ppi</w:t>
      </w:r>
      <w:r w:rsidRPr="003F696A">
        <w:rPr>
          <w:rFonts w:ascii="Arial" w:eastAsia="宋体" w:hAnsi="Arial" w:cs="Arial"/>
          <w:color w:val="000000"/>
          <w:kern w:val="0"/>
          <w:szCs w:val="21"/>
        </w:rPr>
        <w:t>）性能：电流开关比大于</w:t>
      </w:r>
      <w:r w:rsidRPr="003F696A">
        <w:rPr>
          <w:rFonts w:ascii="Arial" w:eastAsia="宋体" w:hAnsi="Arial" w:cs="Arial"/>
          <w:color w:val="000000"/>
          <w:kern w:val="0"/>
          <w:szCs w:val="21"/>
        </w:rPr>
        <w:t>108</w:t>
      </w:r>
      <w:r w:rsidRPr="003F696A">
        <w:rPr>
          <w:rFonts w:ascii="Arial" w:eastAsia="宋体" w:hAnsi="Arial" w:cs="Arial"/>
          <w:color w:val="000000"/>
          <w:kern w:val="0"/>
          <w:szCs w:val="21"/>
        </w:rPr>
        <w:t>，载流子迁移率大于</w:t>
      </w:r>
      <w:r w:rsidRPr="003F696A">
        <w:rPr>
          <w:rFonts w:ascii="Arial" w:eastAsia="宋体" w:hAnsi="Arial" w:cs="Arial"/>
          <w:color w:val="000000"/>
          <w:kern w:val="0"/>
          <w:szCs w:val="21"/>
        </w:rPr>
        <w:t>5 cm2/V.s</w:t>
      </w:r>
      <w:r w:rsidRPr="003F696A">
        <w:rPr>
          <w:rFonts w:ascii="Arial" w:eastAsia="宋体" w:hAnsi="Arial" w:cs="Arial"/>
          <w:color w:val="000000"/>
          <w:kern w:val="0"/>
          <w:szCs w:val="21"/>
        </w:rPr>
        <w:t>，实现驱动</w:t>
      </w:r>
      <w:r w:rsidRPr="003F696A">
        <w:rPr>
          <w:rFonts w:ascii="Arial" w:eastAsia="宋体" w:hAnsi="Arial" w:cs="Arial"/>
          <w:color w:val="000000"/>
          <w:kern w:val="0"/>
          <w:szCs w:val="21"/>
        </w:rPr>
        <w:t>LCD</w:t>
      </w:r>
      <w:r w:rsidRPr="003F696A">
        <w:rPr>
          <w:rFonts w:ascii="Arial" w:eastAsia="宋体" w:hAnsi="Arial" w:cs="Arial"/>
          <w:color w:val="000000"/>
          <w:kern w:val="0"/>
          <w:szCs w:val="21"/>
        </w:rPr>
        <w:t>、</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、电子纸等其中一类图像显示样机。</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申报要求：申报单位具有较好的</w:t>
      </w:r>
      <w:r w:rsidRPr="003F696A">
        <w:rPr>
          <w:rFonts w:ascii="Arial" w:eastAsia="宋体" w:hAnsi="Arial" w:cs="Arial"/>
          <w:color w:val="000000"/>
          <w:kern w:val="0"/>
          <w:szCs w:val="21"/>
        </w:rPr>
        <w:t>TFT</w:t>
      </w:r>
      <w:r w:rsidRPr="003F696A">
        <w:rPr>
          <w:rFonts w:ascii="Arial" w:eastAsia="宋体" w:hAnsi="Arial" w:cs="Arial"/>
          <w:color w:val="000000"/>
          <w:kern w:val="0"/>
          <w:szCs w:val="21"/>
        </w:rPr>
        <w:t>材料与技术的研发基础和设备条件。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、柔性显示基板行驱动集成技术</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主要内容：针对柔性显示器件，优化有源层和绝缘层材料，在高迁移率</w:t>
      </w:r>
      <w:r w:rsidRPr="003F696A">
        <w:rPr>
          <w:rFonts w:ascii="Arial" w:eastAsia="宋体" w:hAnsi="Arial" w:cs="Arial"/>
          <w:color w:val="000000"/>
          <w:kern w:val="0"/>
          <w:szCs w:val="21"/>
        </w:rPr>
        <w:t>TFT</w:t>
      </w:r>
      <w:r w:rsidRPr="003F696A">
        <w:rPr>
          <w:rFonts w:ascii="Arial" w:eastAsia="宋体" w:hAnsi="Arial" w:cs="Arial"/>
          <w:color w:val="000000"/>
          <w:kern w:val="0"/>
          <w:szCs w:val="21"/>
        </w:rPr>
        <w:t>基板上设计制作行驱动集成电路系统，实现低成本超窄边框柔性显示屏的新工艺。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主要目标和技术经济指标：掌握用于柔性移动产品的行驱动集成技术，其</w:t>
      </w:r>
      <w:r w:rsidRPr="003F696A">
        <w:rPr>
          <w:rFonts w:ascii="Arial" w:eastAsia="宋体" w:hAnsi="Arial" w:cs="Arial"/>
          <w:color w:val="000000"/>
          <w:kern w:val="0"/>
          <w:szCs w:val="21"/>
        </w:rPr>
        <w:t>TFT</w:t>
      </w:r>
      <w:r w:rsidRPr="003F696A">
        <w:rPr>
          <w:rFonts w:ascii="Arial" w:eastAsia="宋体" w:hAnsi="Arial" w:cs="Arial"/>
          <w:color w:val="000000"/>
          <w:kern w:val="0"/>
          <w:szCs w:val="21"/>
        </w:rPr>
        <w:t>行驱动集成电路宽度小于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毫米，连续工作</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小时</w:t>
      </w:r>
      <w:r w:rsidRPr="003F696A">
        <w:rPr>
          <w:rFonts w:ascii="Arial" w:eastAsia="宋体" w:hAnsi="Arial" w:cs="Arial"/>
          <w:color w:val="000000"/>
          <w:kern w:val="0"/>
          <w:szCs w:val="21"/>
        </w:rPr>
        <w:t>(</w:t>
      </w:r>
      <w:r w:rsidRPr="003F696A">
        <w:rPr>
          <w:rFonts w:ascii="Arial" w:eastAsia="宋体" w:hAnsi="Arial" w:cs="Arial"/>
          <w:color w:val="000000"/>
          <w:kern w:val="0"/>
          <w:szCs w:val="21"/>
        </w:rPr>
        <w:t>常温</w:t>
      </w:r>
      <w:r w:rsidRPr="003F696A">
        <w:rPr>
          <w:rFonts w:ascii="Arial" w:eastAsia="宋体" w:hAnsi="Arial" w:cs="Arial"/>
          <w:color w:val="000000"/>
          <w:kern w:val="0"/>
          <w:szCs w:val="21"/>
        </w:rPr>
        <w:t>)</w:t>
      </w:r>
      <w:r w:rsidRPr="003F696A">
        <w:rPr>
          <w:rFonts w:ascii="Arial" w:eastAsia="宋体" w:hAnsi="Arial" w:cs="Arial"/>
          <w:color w:val="000000"/>
          <w:kern w:val="0"/>
          <w:szCs w:val="21"/>
        </w:rPr>
        <w:t>输出摆幅衰减小于</w:t>
      </w:r>
      <w:r w:rsidRPr="003F696A">
        <w:rPr>
          <w:rFonts w:ascii="Arial" w:eastAsia="宋体" w:hAnsi="Arial" w:cs="Arial"/>
          <w:color w:val="000000"/>
          <w:kern w:val="0"/>
          <w:szCs w:val="21"/>
        </w:rPr>
        <w:t>10%</w:t>
      </w:r>
      <w:r w:rsidRPr="003F696A">
        <w:rPr>
          <w:rFonts w:ascii="Arial" w:eastAsia="宋体" w:hAnsi="Arial" w:cs="Arial"/>
          <w:color w:val="000000"/>
          <w:kern w:val="0"/>
          <w:szCs w:val="21"/>
        </w:rPr>
        <w:t>，弯曲次数不小于</w:t>
      </w:r>
      <w:r w:rsidRPr="003F696A">
        <w:rPr>
          <w:rFonts w:ascii="Arial" w:eastAsia="宋体" w:hAnsi="Arial" w:cs="Arial"/>
          <w:color w:val="000000"/>
          <w:kern w:val="0"/>
          <w:szCs w:val="21"/>
        </w:rPr>
        <w:t>10000</w:t>
      </w:r>
      <w:r w:rsidRPr="003F696A">
        <w:rPr>
          <w:rFonts w:ascii="Arial" w:eastAsia="宋体" w:hAnsi="Arial" w:cs="Arial"/>
          <w:color w:val="000000"/>
          <w:kern w:val="0"/>
          <w:szCs w:val="21"/>
        </w:rPr>
        <w:t>次（曲率半径</w:t>
      </w:r>
      <w:r w:rsidRPr="003F696A">
        <w:rPr>
          <w:rFonts w:ascii="Arial" w:eastAsia="宋体" w:hAnsi="Arial" w:cs="Arial"/>
          <w:color w:val="000000"/>
          <w:kern w:val="0"/>
          <w:szCs w:val="21"/>
        </w:rPr>
        <w:t>5mm</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申报要求：申报单位具有柔性显示及行驱动集成的研发基础和设备条件。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专题三：印刷显示屏技术（专题编号</w:t>
      </w:r>
      <w:r w:rsidRPr="003F696A">
        <w:rPr>
          <w:rFonts w:ascii="Arial" w:eastAsia="宋体" w:hAnsi="Arial" w:cs="Arial"/>
          <w:color w:val="000000"/>
          <w:kern w:val="0"/>
          <w:szCs w:val="21"/>
        </w:rPr>
        <w:t>0915</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、印刷显示封装关键材料及工艺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主要内容：针对印刷显示器件开发高水氧阻隔性的薄膜封装材料和工艺，研究器件抗紫外辐照老化特性。</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主要目标和技术经济指标：满足长寿命</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显示封装需要。阻隔水氧的薄膜特性达到</w:t>
      </w:r>
      <w:r w:rsidRPr="003F696A">
        <w:rPr>
          <w:rFonts w:ascii="Arial" w:eastAsia="宋体" w:hAnsi="Arial" w:cs="Arial"/>
          <w:color w:val="000000"/>
          <w:kern w:val="0"/>
          <w:szCs w:val="21"/>
        </w:rPr>
        <w:t xml:space="preserve">10-6 g/m2/24h </w:t>
      </w:r>
      <w:r w:rsidRPr="003F696A">
        <w:rPr>
          <w:rFonts w:ascii="Arial" w:eastAsia="宋体" w:hAnsi="Arial" w:cs="Arial"/>
          <w:color w:val="000000"/>
          <w:kern w:val="0"/>
          <w:szCs w:val="21"/>
        </w:rPr>
        <w:t>（温度</w:t>
      </w:r>
      <w:r w:rsidRPr="003F696A">
        <w:rPr>
          <w:rFonts w:ascii="Arial" w:eastAsia="宋体" w:hAnsi="Arial" w:cs="Arial"/>
          <w:color w:val="000000"/>
          <w:kern w:val="0"/>
          <w:szCs w:val="21"/>
        </w:rPr>
        <w:t xml:space="preserve"> 60°C</w:t>
      </w:r>
      <w:r w:rsidRPr="003F696A">
        <w:rPr>
          <w:rFonts w:ascii="Arial" w:eastAsia="宋体" w:hAnsi="Arial" w:cs="Arial"/>
          <w:color w:val="000000"/>
          <w:kern w:val="0"/>
          <w:szCs w:val="21"/>
        </w:rPr>
        <w:t>，相对湿度</w:t>
      </w:r>
      <w:r w:rsidRPr="003F696A">
        <w:rPr>
          <w:rFonts w:ascii="Arial" w:eastAsia="宋体" w:hAnsi="Arial" w:cs="Arial"/>
          <w:color w:val="000000"/>
          <w:kern w:val="0"/>
          <w:szCs w:val="21"/>
        </w:rPr>
        <w:t>90%</w:t>
      </w:r>
      <w:r w:rsidRPr="003F696A">
        <w:rPr>
          <w:rFonts w:ascii="Arial" w:eastAsia="宋体" w:hAnsi="Arial" w:cs="Arial"/>
          <w:color w:val="000000"/>
          <w:kern w:val="0"/>
          <w:szCs w:val="21"/>
        </w:rPr>
        <w:t>）；封装薄膜与玻璃及塑料基底具有优异的粘结特性。</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申报要求：申报单位具有较好的印刷显示封装材料与技术的研发基础和设备条件。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、印刷</w:t>
      </w:r>
      <w:r w:rsidRPr="003F696A">
        <w:rPr>
          <w:rFonts w:ascii="Arial" w:eastAsia="宋体" w:hAnsi="Arial" w:cs="Arial"/>
          <w:color w:val="000000"/>
          <w:kern w:val="0"/>
          <w:szCs w:val="21"/>
        </w:rPr>
        <w:t>AMOLED</w:t>
      </w:r>
      <w:r w:rsidRPr="003F696A">
        <w:rPr>
          <w:rFonts w:ascii="Arial" w:eastAsia="宋体" w:hAnsi="Arial" w:cs="Arial"/>
          <w:color w:val="000000"/>
          <w:kern w:val="0"/>
          <w:szCs w:val="21"/>
        </w:rPr>
        <w:t>显示屏产业技术开发</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主要内容：开发印刷</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器件结构和制备技术，优选可溶性</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关键材料，与</w:t>
      </w:r>
      <w:r w:rsidRPr="003F696A">
        <w:rPr>
          <w:rFonts w:ascii="Arial" w:eastAsia="宋体" w:hAnsi="Arial" w:cs="Arial"/>
          <w:color w:val="000000"/>
          <w:kern w:val="0"/>
          <w:szCs w:val="21"/>
        </w:rPr>
        <w:t>TFT</w:t>
      </w:r>
      <w:r w:rsidRPr="003F696A">
        <w:rPr>
          <w:rFonts w:ascii="Arial" w:eastAsia="宋体" w:hAnsi="Arial" w:cs="Arial"/>
          <w:color w:val="000000"/>
          <w:kern w:val="0"/>
          <w:szCs w:val="21"/>
        </w:rPr>
        <w:t>背板技术结合，研究印刷有源驱动</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显示屏。</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主要目标和技术经济指标：开发印刷</w:t>
      </w:r>
      <w:r w:rsidRPr="003F696A">
        <w:rPr>
          <w:rFonts w:ascii="Arial" w:eastAsia="宋体" w:hAnsi="Arial" w:cs="Arial"/>
          <w:color w:val="000000"/>
          <w:kern w:val="0"/>
          <w:szCs w:val="21"/>
        </w:rPr>
        <w:t>AMOLED</w:t>
      </w:r>
      <w:r w:rsidRPr="003F696A">
        <w:rPr>
          <w:rFonts w:ascii="Arial" w:eastAsia="宋体" w:hAnsi="Arial" w:cs="Arial"/>
          <w:color w:val="000000"/>
          <w:kern w:val="0"/>
          <w:szCs w:val="21"/>
        </w:rPr>
        <w:t>集成技术，推进产业应用。实现</w:t>
      </w:r>
      <w:r w:rsidRPr="003F696A">
        <w:rPr>
          <w:rFonts w:ascii="Arial" w:eastAsia="宋体" w:hAnsi="Arial" w:cs="Arial"/>
          <w:color w:val="000000"/>
          <w:kern w:val="0"/>
          <w:szCs w:val="21"/>
        </w:rPr>
        <w:t>3~5</w:t>
      </w:r>
      <w:r w:rsidRPr="003F696A">
        <w:rPr>
          <w:rFonts w:ascii="Arial" w:eastAsia="宋体" w:hAnsi="Arial" w:cs="Arial"/>
          <w:color w:val="000000"/>
          <w:kern w:val="0"/>
          <w:szCs w:val="21"/>
        </w:rPr>
        <w:t>英寸印刷有源驱动</w:t>
      </w:r>
      <w:r w:rsidRPr="003F696A">
        <w:rPr>
          <w:rFonts w:ascii="Arial" w:eastAsia="宋体" w:hAnsi="Arial" w:cs="Arial"/>
          <w:color w:val="000000"/>
          <w:kern w:val="0"/>
          <w:szCs w:val="21"/>
        </w:rPr>
        <w:t>OLED</w:t>
      </w:r>
      <w:r w:rsidRPr="003F696A">
        <w:rPr>
          <w:rFonts w:ascii="Arial" w:eastAsia="宋体" w:hAnsi="Arial" w:cs="Arial"/>
          <w:color w:val="000000"/>
          <w:kern w:val="0"/>
          <w:szCs w:val="21"/>
        </w:rPr>
        <w:t>图像显示器件；寿命大于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万小时（初始亮度</w:t>
      </w:r>
      <w:r w:rsidRPr="003F696A">
        <w:rPr>
          <w:rFonts w:ascii="Arial" w:eastAsia="宋体" w:hAnsi="Arial" w:cs="Arial"/>
          <w:color w:val="000000"/>
          <w:kern w:val="0"/>
          <w:szCs w:val="21"/>
        </w:rPr>
        <w:t>200cd/m2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申报要求：申报单位具有从事</w:t>
      </w:r>
      <w:r w:rsidRPr="003F696A">
        <w:rPr>
          <w:rFonts w:ascii="Arial" w:eastAsia="宋体" w:hAnsi="Arial" w:cs="Arial"/>
          <w:color w:val="000000"/>
          <w:kern w:val="0"/>
          <w:szCs w:val="21"/>
        </w:rPr>
        <w:t>AMOLED</w:t>
      </w:r>
      <w:r w:rsidRPr="003F696A">
        <w:rPr>
          <w:rFonts w:ascii="Arial" w:eastAsia="宋体" w:hAnsi="Arial" w:cs="Arial"/>
          <w:color w:val="000000"/>
          <w:kern w:val="0"/>
          <w:szCs w:val="21"/>
        </w:rPr>
        <w:t>技术开发的基础和条件。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专题四：印刷显示装备（专题编号</w:t>
      </w:r>
      <w:r w:rsidRPr="003F696A">
        <w:rPr>
          <w:rFonts w:ascii="Arial" w:eastAsia="宋体" w:hAnsi="Arial" w:cs="Arial"/>
          <w:color w:val="000000"/>
          <w:kern w:val="0"/>
          <w:szCs w:val="21"/>
        </w:rPr>
        <w:t>0916</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研究开发具有自主知识产权的印刷显示核心装备，为印印刷显示材料与技术提供装备支撑，促进印刷显示全产业链的建设和发展。</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主要内容和目标：研发印刷显示材料与器件工艺相关的核心装备，包括印刷显示材料制备装备、高精度大面积印刷装备、薄膜组装装备、高精度图形快速检测装备等。为印刷显示材料与技术的突破提供关键设备支撑，获取自主知识产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申报要求：申报单位在显示领域具有较强的装备研发能力。要求产学研联合申报。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五、可见光通信技术及标准光组件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专项背景：可见光通信（</w:t>
      </w:r>
      <w:r w:rsidRPr="003F696A">
        <w:rPr>
          <w:rFonts w:ascii="Arial" w:eastAsia="宋体" w:hAnsi="Arial" w:cs="Arial"/>
          <w:color w:val="000000"/>
          <w:kern w:val="0"/>
          <w:szCs w:val="21"/>
        </w:rPr>
        <w:t>VLC</w:t>
      </w:r>
      <w:r w:rsidRPr="003F696A">
        <w:rPr>
          <w:rFonts w:ascii="Arial" w:eastAsia="宋体" w:hAnsi="Arial" w:cs="Arial"/>
          <w:color w:val="000000"/>
          <w:kern w:val="0"/>
          <w:szCs w:val="21"/>
        </w:rPr>
        <w:t>）是面向</w:t>
      </w:r>
      <w:r w:rsidRPr="003F696A">
        <w:rPr>
          <w:rFonts w:ascii="Arial" w:eastAsia="宋体" w:hAnsi="Arial" w:cs="Arial"/>
          <w:color w:val="000000"/>
          <w:kern w:val="0"/>
          <w:szCs w:val="21"/>
        </w:rPr>
        <w:t>LED</w:t>
      </w:r>
      <w:r w:rsidRPr="003F696A">
        <w:rPr>
          <w:rFonts w:ascii="Arial" w:eastAsia="宋体" w:hAnsi="Arial" w:cs="Arial"/>
          <w:color w:val="000000"/>
          <w:kern w:val="0"/>
          <w:szCs w:val="21"/>
        </w:rPr>
        <w:t>照明产业、通信产业、物联网产业等多领域交叉融合、具有广阔市场应用空间和战略发展前景的高新技术，我省具有一定产业基础，进一步加大科研投入，有利于继续保持我省相关产业的竞争优势。其次，</w:t>
      </w:r>
      <w:r w:rsidRPr="003F696A">
        <w:rPr>
          <w:rFonts w:ascii="Arial" w:eastAsia="宋体" w:hAnsi="Arial" w:cs="Arial"/>
          <w:color w:val="000000"/>
          <w:kern w:val="0"/>
          <w:szCs w:val="21"/>
        </w:rPr>
        <w:t xml:space="preserve">LED </w:t>
      </w:r>
      <w:r w:rsidRPr="003F696A">
        <w:rPr>
          <w:rFonts w:ascii="Arial" w:eastAsia="宋体" w:hAnsi="Arial" w:cs="Arial"/>
          <w:color w:val="000000"/>
          <w:kern w:val="0"/>
          <w:szCs w:val="21"/>
        </w:rPr>
        <w:t>产品的组件化、模块化、集成化，已经成为下一阶段产业发展的必然趋势。以标准化光组件为抓手，大力推动</w:t>
      </w:r>
      <w:r w:rsidRPr="003F696A">
        <w:rPr>
          <w:rFonts w:ascii="Arial" w:eastAsia="宋体" w:hAnsi="Arial" w:cs="Arial"/>
          <w:color w:val="000000"/>
          <w:kern w:val="0"/>
          <w:szCs w:val="21"/>
        </w:rPr>
        <w:t>LED</w:t>
      </w:r>
      <w:r w:rsidRPr="003F696A">
        <w:rPr>
          <w:rFonts w:ascii="Arial" w:eastAsia="宋体" w:hAnsi="Arial" w:cs="Arial"/>
          <w:color w:val="000000"/>
          <w:kern w:val="0"/>
          <w:szCs w:val="21"/>
        </w:rPr>
        <w:t>产业健康发展，有利于保持我省战略性新兴产业优势，提升我省产业国际竞争力。</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联系人：云丹平，电话：</w:t>
      </w:r>
      <w:r w:rsidRPr="003F696A">
        <w:rPr>
          <w:rFonts w:ascii="Arial" w:eastAsia="宋体" w:hAnsi="Arial" w:cs="Arial"/>
          <w:color w:val="000000"/>
          <w:kern w:val="0"/>
          <w:szCs w:val="21"/>
        </w:rPr>
        <w:t>020-83163622</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w:t>
      </w:r>
      <w:r w:rsidRPr="003F696A">
        <w:rPr>
          <w:rFonts w:ascii="Arial" w:eastAsia="宋体" w:hAnsi="Arial" w:cs="Arial"/>
          <w:color w:val="000000"/>
          <w:kern w:val="0"/>
          <w:szCs w:val="21"/>
        </w:rPr>
        <w:t>:</w:t>
      </w:r>
      <w:r w:rsidRPr="003F696A">
        <w:rPr>
          <w:rFonts w:ascii="Arial" w:eastAsia="宋体" w:hAnsi="Arial" w:cs="Arial"/>
          <w:color w:val="000000"/>
          <w:kern w:val="0"/>
          <w:szCs w:val="21"/>
        </w:rPr>
        <w:t>可见光通信关键技术研究（专题编号</w:t>
      </w:r>
      <w:r w:rsidRPr="003F696A">
        <w:rPr>
          <w:rFonts w:ascii="Arial" w:eastAsia="宋体" w:hAnsi="Arial" w:cs="Arial"/>
          <w:color w:val="000000"/>
          <w:kern w:val="0"/>
          <w:szCs w:val="21"/>
        </w:rPr>
        <w:t>0112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专题内容：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、高灵敏度、高速可见光探测器模块开发；面向超远距离室外可见光通信的新型大功率准直</w:t>
      </w:r>
      <w:r w:rsidRPr="003F696A">
        <w:rPr>
          <w:rFonts w:ascii="Arial" w:eastAsia="宋体" w:hAnsi="Arial" w:cs="Arial"/>
          <w:color w:val="000000"/>
          <w:kern w:val="0"/>
          <w:szCs w:val="21"/>
        </w:rPr>
        <w:t>LED</w:t>
      </w:r>
      <w:r w:rsidRPr="003F696A">
        <w:rPr>
          <w:rFonts w:ascii="Arial" w:eastAsia="宋体" w:hAnsi="Arial" w:cs="Arial"/>
          <w:color w:val="000000"/>
          <w:kern w:val="0"/>
          <w:szCs w:val="21"/>
        </w:rPr>
        <w:t>发射模组。</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、新型照明通信共用宽带高效</w:t>
      </w:r>
      <w:r w:rsidRPr="003F696A">
        <w:rPr>
          <w:rFonts w:ascii="Arial" w:eastAsia="宋体" w:hAnsi="Arial" w:cs="Arial"/>
          <w:color w:val="000000"/>
          <w:kern w:val="0"/>
          <w:szCs w:val="21"/>
        </w:rPr>
        <w:t>LED</w:t>
      </w:r>
      <w:r w:rsidRPr="003F696A">
        <w:rPr>
          <w:rFonts w:ascii="Arial" w:eastAsia="宋体" w:hAnsi="Arial" w:cs="Arial"/>
          <w:color w:val="000000"/>
          <w:kern w:val="0"/>
          <w:szCs w:val="21"/>
        </w:rPr>
        <w:t>器件核心技术研究，包括从层级</w:t>
      </w:r>
      <w:r w:rsidRPr="003F696A">
        <w:rPr>
          <w:rFonts w:ascii="Arial" w:eastAsia="宋体" w:hAnsi="Arial" w:cs="Arial"/>
          <w:color w:val="000000"/>
          <w:kern w:val="0"/>
          <w:szCs w:val="21"/>
        </w:rPr>
        <w:t>0</w:t>
      </w:r>
      <w:r w:rsidRPr="003F696A">
        <w:rPr>
          <w:rFonts w:ascii="Arial" w:eastAsia="宋体" w:hAnsi="Arial" w:cs="Arial"/>
          <w:color w:val="000000"/>
          <w:kern w:val="0"/>
          <w:szCs w:val="21"/>
        </w:rPr>
        <w:t>外延生长到层级</w:t>
      </w:r>
      <w:r w:rsidRPr="003F696A">
        <w:rPr>
          <w:rFonts w:ascii="Arial" w:eastAsia="宋体" w:hAnsi="Arial" w:cs="Arial"/>
          <w:color w:val="000000"/>
          <w:kern w:val="0"/>
          <w:szCs w:val="21"/>
        </w:rPr>
        <w:t>2</w:t>
      </w:r>
      <w:r w:rsidRPr="003F696A">
        <w:rPr>
          <w:rFonts w:ascii="Arial" w:eastAsia="宋体" w:hAnsi="Arial" w:cs="Arial"/>
          <w:color w:val="000000"/>
          <w:kern w:val="0"/>
          <w:szCs w:val="21"/>
        </w:rPr>
        <w:t>集成模块技术，集成模块能够实现照明电源、通信驱动、</w:t>
      </w:r>
      <w:r w:rsidRPr="003F696A">
        <w:rPr>
          <w:rFonts w:ascii="Arial" w:eastAsia="宋体" w:hAnsi="Arial" w:cs="Arial"/>
          <w:color w:val="000000"/>
          <w:kern w:val="0"/>
          <w:szCs w:val="21"/>
        </w:rPr>
        <w:t>LED</w:t>
      </w:r>
      <w:r w:rsidRPr="003F696A">
        <w:rPr>
          <w:rFonts w:ascii="Arial" w:eastAsia="宋体" w:hAnsi="Arial" w:cs="Arial"/>
          <w:color w:val="000000"/>
          <w:kern w:val="0"/>
          <w:szCs w:val="21"/>
        </w:rPr>
        <w:t>微阵列布局等多功能集成。</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技术经济指标：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、低温低噪声高灵敏度可见光探测器模块，可实现可见光波段（</w:t>
      </w:r>
      <w:r w:rsidRPr="003F696A">
        <w:rPr>
          <w:rFonts w:ascii="Arial" w:eastAsia="宋体" w:hAnsi="Arial" w:cs="Arial"/>
          <w:color w:val="000000"/>
          <w:kern w:val="0"/>
          <w:szCs w:val="21"/>
        </w:rPr>
        <w:t>380nm</w:t>
      </w:r>
      <w:r w:rsidRPr="003F696A">
        <w:rPr>
          <w:rFonts w:ascii="Arial" w:eastAsia="宋体" w:hAnsi="Arial" w:cs="Arial"/>
          <w:color w:val="000000"/>
          <w:kern w:val="0"/>
          <w:szCs w:val="21"/>
        </w:rPr>
        <w:t>～</w:t>
      </w:r>
      <w:r w:rsidRPr="003F696A">
        <w:rPr>
          <w:rFonts w:ascii="Arial" w:eastAsia="宋体" w:hAnsi="Arial" w:cs="Arial"/>
          <w:color w:val="000000"/>
          <w:kern w:val="0"/>
          <w:szCs w:val="21"/>
        </w:rPr>
        <w:t>780nm</w:t>
      </w:r>
      <w:r w:rsidRPr="003F696A">
        <w:rPr>
          <w:rFonts w:ascii="Arial" w:eastAsia="宋体" w:hAnsi="Arial" w:cs="Arial"/>
          <w:color w:val="000000"/>
          <w:kern w:val="0"/>
          <w:szCs w:val="21"/>
        </w:rPr>
        <w:t>）全覆盖接收，其中在蓝光（</w:t>
      </w:r>
      <w:r w:rsidRPr="003F696A">
        <w:rPr>
          <w:rFonts w:ascii="Arial" w:eastAsia="宋体" w:hAnsi="Arial" w:cs="Arial"/>
          <w:color w:val="000000"/>
          <w:kern w:val="0"/>
          <w:szCs w:val="21"/>
        </w:rPr>
        <w:t>450nm</w:t>
      </w:r>
      <w:r w:rsidRPr="003F696A">
        <w:rPr>
          <w:rFonts w:ascii="Arial" w:eastAsia="宋体" w:hAnsi="Arial" w:cs="Arial"/>
          <w:color w:val="000000"/>
          <w:kern w:val="0"/>
          <w:szCs w:val="21"/>
        </w:rPr>
        <w:t>）处峰值量子效率不低于</w:t>
      </w:r>
      <w:r w:rsidRPr="003F696A">
        <w:rPr>
          <w:rFonts w:ascii="Arial" w:eastAsia="宋体" w:hAnsi="Arial" w:cs="Arial"/>
          <w:color w:val="000000"/>
          <w:kern w:val="0"/>
          <w:szCs w:val="21"/>
        </w:rPr>
        <w:t>80%</w:t>
      </w:r>
      <w:r w:rsidRPr="003F696A">
        <w:rPr>
          <w:rFonts w:ascii="Arial" w:eastAsia="宋体" w:hAnsi="Arial" w:cs="Arial"/>
          <w:color w:val="000000"/>
          <w:kern w:val="0"/>
          <w:szCs w:val="21"/>
        </w:rPr>
        <w:t>，且光灵敏度不低于</w:t>
      </w:r>
      <w:r w:rsidRPr="003F696A">
        <w:rPr>
          <w:rFonts w:ascii="Arial" w:eastAsia="宋体" w:hAnsi="Arial" w:cs="Arial"/>
          <w:color w:val="000000"/>
          <w:kern w:val="0"/>
          <w:szCs w:val="21"/>
        </w:rPr>
        <w:t>0.45A/W</w:t>
      </w:r>
      <w:r w:rsidRPr="003F696A">
        <w:rPr>
          <w:rFonts w:ascii="Arial" w:eastAsia="宋体" w:hAnsi="Arial" w:cs="Arial"/>
          <w:color w:val="000000"/>
          <w:kern w:val="0"/>
          <w:szCs w:val="21"/>
        </w:rPr>
        <w:t>，</w:t>
      </w:r>
      <w:r w:rsidRPr="003F696A">
        <w:rPr>
          <w:rFonts w:ascii="Arial" w:eastAsia="宋体" w:hAnsi="Arial" w:cs="Arial"/>
          <w:color w:val="000000"/>
          <w:kern w:val="0"/>
          <w:szCs w:val="21"/>
        </w:rPr>
        <w:t>3dB</w:t>
      </w:r>
      <w:r w:rsidRPr="003F696A">
        <w:rPr>
          <w:rFonts w:ascii="Arial" w:eastAsia="宋体" w:hAnsi="Arial" w:cs="Arial"/>
          <w:color w:val="000000"/>
          <w:kern w:val="0"/>
          <w:szCs w:val="21"/>
        </w:rPr>
        <w:t>截止频率不低于</w:t>
      </w:r>
      <w:r w:rsidRPr="003F696A">
        <w:rPr>
          <w:rFonts w:ascii="Arial" w:eastAsia="宋体" w:hAnsi="Arial" w:cs="Arial"/>
          <w:color w:val="000000"/>
          <w:kern w:val="0"/>
          <w:szCs w:val="21"/>
        </w:rPr>
        <w:t>800MHz</w:t>
      </w:r>
      <w:r w:rsidRPr="003F696A">
        <w:rPr>
          <w:rFonts w:ascii="Arial" w:eastAsia="宋体" w:hAnsi="Arial" w:cs="Arial"/>
          <w:color w:val="000000"/>
          <w:kern w:val="0"/>
          <w:szCs w:val="21"/>
        </w:rPr>
        <w:t>。形成新产品、新工艺各</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项，形成专利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件，其中发明专利或国际专利（</w:t>
      </w:r>
      <w:r w:rsidRPr="003F696A">
        <w:rPr>
          <w:rFonts w:ascii="Arial" w:eastAsia="宋体" w:hAnsi="Arial" w:cs="Arial"/>
          <w:color w:val="000000"/>
          <w:kern w:val="0"/>
          <w:szCs w:val="21"/>
        </w:rPr>
        <w:t>PCT</w:t>
      </w:r>
      <w:r w:rsidRPr="003F696A">
        <w:rPr>
          <w:rFonts w:ascii="Arial" w:eastAsia="宋体" w:hAnsi="Arial" w:cs="Arial"/>
          <w:color w:val="000000"/>
          <w:kern w:val="0"/>
          <w:szCs w:val="21"/>
        </w:rPr>
        <w:t>）</w:t>
      </w:r>
      <w:r w:rsidRPr="003F696A">
        <w:rPr>
          <w:rFonts w:ascii="Arial" w:eastAsia="宋体" w:hAnsi="Arial" w:cs="Arial"/>
          <w:color w:val="000000"/>
          <w:kern w:val="0"/>
          <w:szCs w:val="21"/>
        </w:rPr>
        <w:t>1</w:t>
      </w:r>
      <w:r w:rsidRPr="003F696A">
        <w:rPr>
          <w:rFonts w:ascii="Arial" w:eastAsia="宋体" w:hAnsi="Arial" w:cs="Arial"/>
          <w:color w:val="000000"/>
          <w:kern w:val="0"/>
          <w:szCs w:val="21"/>
        </w:rPr>
        <w:t>件以上；大功率室外可见光发射</w:t>
      </w:r>
      <w:r w:rsidRPr="003F696A">
        <w:rPr>
          <w:rFonts w:ascii="Arial" w:eastAsia="宋体" w:hAnsi="Arial" w:cs="Arial"/>
          <w:color w:val="000000"/>
          <w:kern w:val="0"/>
          <w:szCs w:val="21"/>
        </w:rPr>
        <w:t>LED</w:t>
      </w:r>
      <w:r w:rsidRPr="003F696A">
        <w:rPr>
          <w:rFonts w:ascii="Arial" w:eastAsia="宋体" w:hAnsi="Arial" w:cs="Arial"/>
          <w:color w:val="000000"/>
          <w:kern w:val="0"/>
          <w:szCs w:val="21"/>
        </w:rPr>
        <w:t>模组，电源功率＞</w:t>
      </w:r>
      <w:r w:rsidRPr="003F696A">
        <w:rPr>
          <w:rFonts w:ascii="Arial" w:eastAsia="宋体" w:hAnsi="Arial" w:cs="Arial"/>
          <w:color w:val="000000"/>
          <w:kern w:val="0"/>
          <w:szCs w:val="21"/>
        </w:rPr>
        <w:t>30W</w:t>
      </w:r>
      <w:r w:rsidRPr="003F696A">
        <w:rPr>
          <w:rFonts w:ascii="Arial" w:eastAsia="宋体" w:hAnsi="Arial" w:cs="Arial"/>
          <w:color w:val="000000"/>
          <w:kern w:val="0"/>
          <w:szCs w:val="21"/>
        </w:rPr>
        <w:t>，</w:t>
      </w:r>
      <w:r w:rsidRPr="003F696A">
        <w:rPr>
          <w:rFonts w:ascii="Arial" w:eastAsia="宋体" w:hAnsi="Arial" w:cs="Arial"/>
          <w:color w:val="000000"/>
          <w:kern w:val="0"/>
          <w:szCs w:val="21"/>
        </w:rPr>
        <w:t>LED</w:t>
      </w:r>
      <w:r w:rsidRPr="003F696A">
        <w:rPr>
          <w:rFonts w:ascii="Arial" w:eastAsia="宋体" w:hAnsi="Arial" w:cs="Arial"/>
          <w:color w:val="000000"/>
          <w:kern w:val="0"/>
          <w:szCs w:val="21"/>
        </w:rPr>
        <w:t>发散角小于</w:t>
      </w:r>
      <w:r w:rsidRPr="003F696A">
        <w:rPr>
          <w:rFonts w:ascii="Arial" w:eastAsia="宋体" w:hAnsi="Arial" w:cs="Arial"/>
          <w:color w:val="000000"/>
          <w:kern w:val="0"/>
          <w:szCs w:val="21"/>
        </w:rPr>
        <w:t>5°</w:t>
      </w:r>
      <w:r w:rsidRPr="003F696A">
        <w:rPr>
          <w:rFonts w:ascii="Arial" w:eastAsia="宋体" w:hAnsi="Arial" w:cs="Arial"/>
          <w:color w:val="000000"/>
          <w:kern w:val="0"/>
          <w:szCs w:val="21"/>
        </w:rPr>
        <w:t>，传输距离能够达到公里级量级，传输速率达到</w:t>
      </w:r>
      <w:r w:rsidRPr="003F696A">
        <w:rPr>
          <w:rFonts w:ascii="Arial" w:eastAsia="宋体" w:hAnsi="Arial" w:cs="Arial"/>
          <w:color w:val="000000"/>
          <w:kern w:val="0"/>
          <w:szCs w:val="21"/>
        </w:rPr>
        <w:t>kbps</w:t>
      </w:r>
      <w:r w:rsidRPr="003F696A">
        <w:rPr>
          <w:rFonts w:ascii="Arial" w:eastAsia="宋体" w:hAnsi="Arial" w:cs="Arial"/>
          <w:color w:val="000000"/>
          <w:kern w:val="0"/>
          <w:szCs w:val="21"/>
        </w:rPr>
        <w:t>量级，形成专利</w:t>
      </w:r>
      <w:r w:rsidRPr="003F696A">
        <w:rPr>
          <w:rFonts w:ascii="Arial" w:eastAsia="宋体" w:hAnsi="Arial" w:cs="Arial"/>
          <w:color w:val="000000"/>
          <w:kern w:val="0"/>
          <w:szCs w:val="21"/>
        </w:rPr>
        <w:t>6</w:t>
      </w:r>
      <w:r w:rsidRPr="003F696A">
        <w:rPr>
          <w:rFonts w:ascii="Arial" w:eastAsia="宋体" w:hAnsi="Arial" w:cs="Arial"/>
          <w:color w:val="000000"/>
          <w:kern w:val="0"/>
          <w:szCs w:val="21"/>
        </w:rPr>
        <w:t>件，其中发明专利或国际专利（</w:t>
      </w:r>
      <w:r w:rsidRPr="003F696A">
        <w:rPr>
          <w:rFonts w:ascii="Arial" w:eastAsia="宋体" w:hAnsi="Arial" w:cs="Arial"/>
          <w:color w:val="000000"/>
          <w:kern w:val="0"/>
          <w:szCs w:val="21"/>
        </w:rPr>
        <w:t>PCT</w:t>
      </w:r>
      <w:r w:rsidRPr="003F696A">
        <w:rPr>
          <w:rFonts w:ascii="Arial" w:eastAsia="宋体" w:hAnsi="Arial" w:cs="Arial"/>
          <w:color w:val="000000"/>
          <w:kern w:val="0"/>
          <w:szCs w:val="21"/>
        </w:rPr>
        <w:t>）</w:t>
      </w:r>
      <w:r w:rsidRPr="003F696A">
        <w:rPr>
          <w:rFonts w:ascii="Arial" w:eastAsia="宋体" w:hAnsi="Arial" w:cs="Arial"/>
          <w:color w:val="000000"/>
          <w:kern w:val="0"/>
          <w:szCs w:val="21"/>
        </w:rPr>
        <w:t>1</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、研制新型具有通用照明和自由空间可见光通讯的功能的基发光二极管器件并实现量产，其中</w:t>
      </w:r>
      <w:r w:rsidRPr="003F696A">
        <w:rPr>
          <w:rFonts w:ascii="Arial" w:eastAsia="宋体" w:hAnsi="Arial" w:cs="Arial"/>
          <w:color w:val="000000"/>
          <w:kern w:val="0"/>
          <w:szCs w:val="21"/>
        </w:rPr>
        <w:t>3dB</w:t>
      </w:r>
      <w:r w:rsidRPr="003F696A">
        <w:rPr>
          <w:rFonts w:ascii="Arial" w:eastAsia="宋体" w:hAnsi="Arial" w:cs="Arial"/>
          <w:color w:val="000000"/>
          <w:kern w:val="0"/>
          <w:szCs w:val="21"/>
        </w:rPr>
        <w:t>带宽不小于</w:t>
      </w:r>
      <w:r w:rsidRPr="003F696A">
        <w:rPr>
          <w:rFonts w:ascii="Arial" w:eastAsia="宋体" w:hAnsi="Arial" w:cs="Arial"/>
          <w:color w:val="000000"/>
          <w:kern w:val="0"/>
          <w:szCs w:val="21"/>
        </w:rPr>
        <w:t>200M</w:t>
      </w:r>
      <w:r w:rsidRPr="003F696A">
        <w:rPr>
          <w:rFonts w:ascii="Arial" w:eastAsia="宋体" w:hAnsi="Arial" w:cs="Arial"/>
          <w:color w:val="000000"/>
          <w:kern w:val="0"/>
          <w:szCs w:val="21"/>
        </w:rPr>
        <w:t>，单灯</w:t>
      </w:r>
      <w:r w:rsidRPr="003F696A">
        <w:rPr>
          <w:rFonts w:ascii="Arial" w:eastAsia="宋体" w:hAnsi="Arial" w:cs="Arial"/>
          <w:color w:val="000000"/>
          <w:kern w:val="0"/>
          <w:szCs w:val="21"/>
        </w:rPr>
        <w:t>LED</w:t>
      </w:r>
      <w:r w:rsidRPr="003F696A">
        <w:rPr>
          <w:rFonts w:ascii="Arial" w:eastAsia="宋体" w:hAnsi="Arial" w:cs="Arial"/>
          <w:color w:val="000000"/>
          <w:kern w:val="0"/>
          <w:szCs w:val="21"/>
        </w:rPr>
        <w:t>通讯速率不低于</w:t>
      </w:r>
      <w:r w:rsidRPr="003F696A">
        <w:rPr>
          <w:rFonts w:ascii="Arial" w:eastAsia="宋体" w:hAnsi="Arial" w:cs="Arial"/>
          <w:color w:val="000000"/>
          <w:kern w:val="0"/>
          <w:szCs w:val="21"/>
        </w:rPr>
        <w:t>1Gbps</w:t>
      </w:r>
      <w:r w:rsidRPr="003F696A">
        <w:rPr>
          <w:rFonts w:ascii="Arial" w:eastAsia="宋体" w:hAnsi="Arial" w:cs="Arial"/>
          <w:color w:val="000000"/>
          <w:kern w:val="0"/>
          <w:szCs w:val="21"/>
        </w:rPr>
        <w:t>，传输距离不低于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米，发光效率大于</w:t>
      </w:r>
      <w:r w:rsidRPr="003F696A">
        <w:rPr>
          <w:rFonts w:ascii="Arial" w:eastAsia="宋体" w:hAnsi="Arial" w:cs="Arial"/>
          <w:color w:val="000000"/>
          <w:kern w:val="0"/>
          <w:szCs w:val="21"/>
        </w:rPr>
        <w:t>120 lm/W</w:t>
      </w:r>
      <w:r w:rsidRPr="003F696A">
        <w:rPr>
          <w:rFonts w:ascii="Arial" w:eastAsia="宋体" w:hAnsi="Arial" w:cs="Arial"/>
          <w:color w:val="000000"/>
          <w:kern w:val="0"/>
          <w:szCs w:val="21"/>
        </w:rPr>
        <w:t>，形成新产品、新工艺各</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项，专利</w:t>
      </w:r>
      <w:r w:rsidRPr="003F696A">
        <w:rPr>
          <w:rFonts w:ascii="Arial" w:eastAsia="宋体" w:hAnsi="Arial" w:cs="Arial"/>
          <w:color w:val="000000"/>
          <w:kern w:val="0"/>
          <w:szCs w:val="21"/>
        </w:rPr>
        <w:t>6</w:t>
      </w:r>
      <w:r w:rsidRPr="003F696A">
        <w:rPr>
          <w:rFonts w:ascii="Arial" w:eastAsia="宋体" w:hAnsi="Arial" w:cs="Arial"/>
          <w:color w:val="000000"/>
          <w:kern w:val="0"/>
          <w:szCs w:val="21"/>
        </w:rPr>
        <w:t>件，其中发明专利或国际专利（</w:t>
      </w:r>
      <w:r w:rsidRPr="003F696A">
        <w:rPr>
          <w:rFonts w:ascii="Arial" w:eastAsia="宋体" w:hAnsi="Arial" w:cs="Arial"/>
          <w:color w:val="000000"/>
          <w:kern w:val="0"/>
          <w:szCs w:val="21"/>
        </w:rPr>
        <w:t>PCT</w:t>
      </w:r>
      <w:r w:rsidRPr="003F696A">
        <w:rPr>
          <w:rFonts w:ascii="Arial" w:eastAsia="宋体" w:hAnsi="Arial" w:cs="Arial"/>
          <w:color w:val="000000"/>
          <w:kern w:val="0"/>
          <w:szCs w:val="21"/>
        </w:rPr>
        <w:t>）</w:t>
      </w:r>
      <w:r w:rsidRPr="003F696A">
        <w:rPr>
          <w:rFonts w:ascii="Arial" w:eastAsia="宋体" w:hAnsi="Arial" w:cs="Arial"/>
          <w:color w:val="000000"/>
          <w:kern w:val="0"/>
          <w:szCs w:val="21"/>
        </w:rPr>
        <w:t>1</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申报要求：</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、主申报单位必须为省内注册的大专院校、科研院所（包括新型科研机构、协同创新组织）和具备研究能力的大型企业，鼓励省内外单位产学研联合申报。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、项目实施期为</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年，项目产业化必须在广东省境内。</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w:t>
      </w:r>
      <w:r w:rsidRPr="003F696A">
        <w:rPr>
          <w:rFonts w:ascii="Arial" w:eastAsia="宋体" w:hAnsi="Arial" w:cs="Arial"/>
          <w:color w:val="000000"/>
          <w:kern w:val="0"/>
          <w:szCs w:val="21"/>
        </w:rPr>
        <w:t>:</w:t>
      </w:r>
      <w:r w:rsidRPr="003F696A">
        <w:rPr>
          <w:rFonts w:ascii="Arial" w:eastAsia="宋体" w:hAnsi="Arial" w:cs="Arial"/>
          <w:color w:val="000000"/>
          <w:kern w:val="0"/>
          <w:szCs w:val="21"/>
        </w:rPr>
        <w:t>可见光通信工程化应用关键技术（专题编号</w:t>
      </w:r>
      <w:r w:rsidRPr="003F696A">
        <w:rPr>
          <w:rFonts w:ascii="Arial" w:eastAsia="宋体" w:hAnsi="Arial" w:cs="Arial"/>
          <w:color w:val="000000"/>
          <w:kern w:val="0"/>
          <w:szCs w:val="21"/>
        </w:rPr>
        <w:t>0113</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专题内容：可见光异构网络融合关键技术及系统开发，实现高准确度定位、隐形广告、单向传输、光线遮挡、抗电磁干扰等技术开发实际应用工程。</w:t>
      </w:r>
      <w:r w:rsidRPr="003F696A">
        <w:rPr>
          <w:rFonts w:ascii="Arial" w:eastAsia="宋体" w:hAnsi="Arial" w:cs="Arial"/>
          <w:color w:val="000000"/>
          <w:kern w:val="0"/>
          <w:szCs w:val="21"/>
        </w:rPr>
        <w:br/>
      </w:r>
      <w:r w:rsidRPr="003F696A">
        <w:rPr>
          <w:rFonts w:ascii="Arial" w:eastAsia="宋体" w:hAnsi="Arial" w:cs="Arial"/>
          <w:color w:val="000000"/>
          <w:kern w:val="0"/>
          <w:szCs w:val="21"/>
        </w:rPr>
        <w:t>技术经济指标：符合可见光通信场景特点的应用工程，能够形成工程实施指南，</w:t>
      </w:r>
      <w:r w:rsidRPr="003F696A">
        <w:rPr>
          <w:rFonts w:ascii="Arial" w:eastAsia="宋体" w:hAnsi="Arial" w:cs="Arial"/>
          <w:color w:val="000000"/>
          <w:kern w:val="0"/>
          <w:szCs w:val="21"/>
        </w:rPr>
        <w:t>3</w:t>
      </w:r>
      <w:r w:rsidRPr="003F696A">
        <w:rPr>
          <w:rFonts w:ascii="Arial" w:eastAsia="宋体" w:hAnsi="Arial" w:cs="Arial"/>
          <w:color w:val="000000"/>
          <w:kern w:val="0"/>
          <w:szCs w:val="21"/>
        </w:rPr>
        <w:t>处以上示范应用，应用于示范的可见光通信灯具产品可实现小规模量产，室内可见光通信的局域网吞吐量不低于</w:t>
      </w:r>
      <w:r w:rsidRPr="003F696A">
        <w:rPr>
          <w:rFonts w:ascii="Arial" w:eastAsia="宋体" w:hAnsi="Arial" w:cs="Arial"/>
          <w:color w:val="000000"/>
          <w:kern w:val="0"/>
          <w:szCs w:val="21"/>
        </w:rPr>
        <w:t>500Mbps</w:t>
      </w:r>
      <w:r w:rsidRPr="003F696A">
        <w:rPr>
          <w:rFonts w:ascii="Arial" w:eastAsia="宋体" w:hAnsi="Arial" w:cs="Arial"/>
          <w:color w:val="000000"/>
          <w:kern w:val="0"/>
          <w:szCs w:val="21"/>
        </w:rPr>
        <w:t>，支持用户数不少于</w:t>
      </w:r>
      <w:r w:rsidRPr="003F696A">
        <w:rPr>
          <w:rFonts w:ascii="Arial" w:eastAsia="宋体" w:hAnsi="Arial" w:cs="Arial"/>
          <w:color w:val="000000"/>
          <w:kern w:val="0"/>
          <w:szCs w:val="21"/>
        </w:rPr>
        <w:t>10</w:t>
      </w:r>
      <w:r w:rsidRPr="003F696A">
        <w:rPr>
          <w:rFonts w:ascii="Arial" w:eastAsia="宋体" w:hAnsi="Arial" w:cs="Arial"/>
          <w:color w:val="000000"/>
          <w:kern w:val="0"/>
          <w:szCs w:val="21"/>
        </w:rPr>
        <w:t>个。形成专利</w:t>
      </w:r>
      <w:r w:rsidRPr="003F696A">
        <w:rPr>
          <w:rFonts w:ascii="Arial" w:eastAsia="宋体" w:hAnsi="Arial" w:cs="Arial"/>
          <w:color w:val="000000"/>
          <w:kern w:val="0"/>
          <w:szCs w:val="21"/>
        </w:rPr>
        <w:t>4</w:t>
      </w:r>
      <w:r w:rsidRPr="003F696A">
        <w:rPr>
          <w:rFonts w:ascii="Arial" w:eastAsia="宋体" w:hAnsi="Arial" w:cs="Arial"/>
          <w:color w:val="000000"/>
          <w:kern w:val="0"/>
          <w:szCs w:val="21"/>
        </w:rPr>
        <w:t>件，其中发明专利或国际专利（</w:t>
      </w:r>
      <w:r w:rsidRPr="003F696A">
        <w:rPr>
          <w:rFonts w:ascii="Arial" w:eastAsia="宋体" w:hAnsi="Arial" w:cs="Arial"/>
          <w:color w:val="000000"/>
          <w:kern w:val="0"/>
          <w:szCs w:val="21"/>
        </w:rPr>
        <w:t>PCT</w:t>
      </w:r>
      <w:r w:rsidRPr="003F696A">
        <w:rPr>
          <w:rFonts w:ascii="Arial" w:eastAsia="宋体" w:hAnsi="Arial" w:cs="Arial"/>
          <w:color w:val="000000"/>
          <w:kern w:val="0"/>
          <w:szCs w:val="21"/>
        </w:rPr>
        <w:t>）</w:t>
      </w:r>
      <w:r w:rsidRPr="003F696A">
        <w:rPr>
          <w:rFonts w:ascii="Arial" w:eastAsia="宋体" w:hAnsi="Arial" w:cs="Arial"/>
          <w:color w:val="000000"/>
          <w:kern w:val="0"/>
          <w:szCs w:val="21"/>
        </w:rPr>
        <w:t>1</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、主申报单位必须为省内注册的大专院校、科研院所（包括新型科研机构、协同创新组织）、企业，鼓励省内外单位产学研联合申报。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、项目实施期为</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年，项目产业化必须在广东省境内。</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专题三：面向标准光组件精准化与规模化生产关键技术及产业化（专题编号</w:t>
      </w:r>
      <w:r w:rsidRPr="003F696A">
        <w:rPr>
          <w:rFonts w:ascii="Arial" w:eastAsia="宋体" w:hAnsi="Arial" w:cs="Arial"/>
          <w:color w:val="000000"/>
          <w:kern w:val="0"/>
          <w:szCs w:val="21"/>
        </w:rPr>
        <w:t>0114</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专题内容：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、直贴式倒装</w:t>
      </w:r>
      <w:r w:rsidRPr="003F696A">
        <w:rPr>
          <w:rFonts w:ascii="Arial" w:eastAsia="宋体" w:hAnsi="Arial" w:cs="Arial"/>
          <w:color w:val="000000"/>
          <w:kern w:val="0"/>
          <w:szCs w:val="21"/>
        </w:rPr>
        <w:t>LED</w:t>
      </w:r>
      <w:r w:rsidRPr="003F696A">
        <w:rPr>
          <w:rFonts w:ascii="Arial" w:eastAsia="宋体" w:hAnsi="Arial" w:cs="Arial"/>
          <w:color w:val="000000"/>
          <w:kern w:val="0"/>
          <w:szCs w:val="21"/>
        </w:rPr>
        <w:t>芯片、芯片级光源（</w:t>
      </w:r>
      <w:r w:rsidRPr="003F696A">
        <w:rPr>
          <w:rFonts w:ascii="Arial" w:eastAsia="宋体" w:hAnsi="Arial" w:cs="Arial"/>
          <w:color w:val="000000"/>
          <w:kern w:val="0"/>
          <w:szCs w:val="21"/>
        </w:rPr>
        <w:t>CSP</w:t>
      </w:r>
      <w:r w:rsidRPr="003F696A">
        <w:rPr>
          <w:rFonts w:ascii="Arial" w:eastAsia="宋体" w:hAnsi="Arial" w:cs="Arial"/>
          <w:color w:val="000000"/>
          <w:kern w:val="0"/>
          <w:szCs w:val="21"/>
        </w:rPr>
        <w:t>）关键工艺和技术；带光学透镜的室内照明应用层级</w:t>
      </w:r>
      <w:r w:rsidRPr="003F696A">
        <w:rPr>
          <w:rFonts w:ascii="Arial" w:eastAsia="宋体" w:hAnsi="Arial" w:cs="Arial"/>
          <w:color w:val="000000"/>
          <w:kern w:val="0"/>
          <w:szCs w:val="21"/>
        </w:rPr>
        <w:t>2</w:t>
      </w:r>
      <w:r w:rsidRPr="003F696A">
        <w:rPr>
          <w:rFonts w:ascii="Arial" w:eastAsia="宋体" w:hAnsi="Arial" w:cs="Arial"/>
          <w:color w:val="000000"/>
          <w:kern w:val="0"/>
          <w:szCs w:val="21"/>
        </w:rPr>
        <w:t>集成标准光组件。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、带数字电源管理功能的</w:t>
      </w:r>
      <w:r w:rsidRPr="003F696A">
        <w:rPr>
          <w:rFonts w:ascii="Arial" w:eastAsia="宋体" w:hAnsi="Arial" w:cs="Arial"/>
          <w:color w:val="000000"/>
          <w:kern w:val="0"/>
          <w:szCs w:val="21"/>
        </w:rPr>
        <w:t>IC</w:t>
      </w:r>
      <w:r w:rsidRPr="003F696A">
        <w:rPr>
          <w:rFonts w:ascii="Arial" w:eastAsia="宋体" w:hAnsi="Arial" w:cs="Arial"/>
          <w:color w:val="000000"/>
          <w:kern w:val="0"/>
          <w:szCs w:val="21"/>
        </w:rPr>
        <w:t>与</w:t>
      </w:r>
      <w:r w:rsidRPr="003F696A">
        <w:rPr>
          <w:rFonts w:ascii="Arial" w:eastAsia="宋体" w:hAnsi="Arial" w:cs="Arial"/>
          <w:color w:val="000000"/>
          <w:kern w:val="0"/>
          <w:szCs w:val="21"/>
        </w:rPr>
        <w:t>LED</w:t>
      </w:r>
      <w:r w:rsidRPr="003F696A">
        <w:rPr>
          <w:rFonts w:ascii="Arial" w:eastAsia="宋体" w:hAnsi="Arial" w:cs="Arial"/>
          <w:color w:val="000000"/>
          <w:kern w:val="0"/>
          <w:szCs w:val="21"/>
        </w:rPr>
        <w:t>芯片一体化集成标准光组件（层级</w:t>
      </w:r>
      <w:r w:rsidRPr="003F696A">
        <w:rPr>
          <w:rFonts w:ascii="Arial" w:eastAsia="宋体" w:hAnsi="Arial" w:cs="Arial"/>
          <w:color w:val="000000"/>
          <w:kern w:val="0"/>
          <w:szCs w:val="21"/>
        </w:rPr>
        <w:t>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、面向新型标准光组件自动化制图与蚀刻工艺的核心一体机装备开发应用；面向光组件大规模制造的整套关键工艺装备。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技术经济指标：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、白光封装光效＞</w:t>
      </w:r>
      <w:r w:rsidRPr="003F696A">
        <w:rPr>
          <w:rFonts w:ascii="Arial" w:eastAsia="宋体" w:hAnsi="Arial" w:cs="Arial"/>
          <w:color w:val="000000"/>
          <w:kern w:val="0"/>
          <w:szCs w:val="21"/>
        </w:rPr>
        <w:t>150lm/W</w:t>
      </w:r>
      <w:r w:rsidRPr="003F696A">
        <w:rPr>
          <w:rFonts w:ascii="Arial" w:eastAsia="宋体" w:hAnsi="Arial" w:cs="Arial"/>
          <w:color w:val="000000"/>
          <w:kern w:val="0"/>
          <w:szCs w:val="21"/>
        </w:rPr>
        <w:t>（显指＞</w:t>
      </w:r>
      <w:r w:rsidRPr="003F696A">
        <w:rPr>
          <w:rFonts w:ascii="Arial" w:eastAsia="宋体" w:hAnsi="Arial" w:cs="Arial"/>
          <w:color w:val="000000"/>
          <w:kern w:val="0"/>
          <w:szCs w:val="21"/>
        </w:rPr>
        <w:t>70</w:t>
      </w:r>
      <w:r w:rsidRPr="003F696A">
        <w:rPr>
          <w:rFonts w:ascii="Arial" w:eastAsia="宋体" w:hAnsi="Arial" w:cs="Arial"/>
          <w:color w:val="000000"/>
          <w:kern w:val="0"/>
          <w:szCs w:val="21"/>
        </w:rPr>
        <w:t>，</w:t>
      </w:r>
      <w:r w:rsidRPr="003F696A">
        <w:rPr>
          <w:rFonts w:ascii="Arial" w:eastAsia="宋体" w:hAnsi="Arial" w:cs="Arial"/>
          <w:color w:val="000000"/>
          <w:kern w:val="0"/>
          <w:szCs w:val="21"/>
        </w:rPr>
        <w:t>CCT:5000K</w:t>
      </w:r>
      <w:r w:rsidRPr="003F696A">
        <w:rPr>
          <w:rFonts w:ascii="Arial" w:eastAsia="宋体" w:hAnsi="Arial" w:cs="Arial"/>
          <w:color w:val="000000"/>
          <w:kern w:val="0"/>
          <w:szCs w:val="21"/>
        </w:rPr>
        <w:t>，芯片电流密度＞</w:t>
      </w:r>
      <w:r w:rsidRPr="003F696A">
        <w:rPr>
          <w:rFonts w:ascii="Arial" w:eastAsia="宋体" w:hAnsi="Arial" w:cs="Arial"/>
          <w:color w:val="000000"/>
          <w:kern w:val="0"/>
          <w:szCs w:val="21"/>
        </w:rPr>
        <w:t>25A/cm2</w:t>
      </w:r>
      <w:r w:rsidRPr="003F696A">
        <w:rPr>
          <w:rFonts w:ascii="Arial" w:eastAsia="宋体" w:hAnsi="Arial" w:cs="Arial"/>
          <w:color w:val="000000"/>
          <w:kern w:val="0"/>
          <w:szCs w:val="21"/>
        </w:rPr>
        <w:t>），生产良率＞</w:t>
      </w:r>
      <w:r w:rsidRPr="003F696A">
        <w:rPr>
          <w:rFonts w:ascii="Arial" w:eastAsia="宋体" w:hAnsi="Arial" w:cs="Arial"/>
          <w:color w:val="000000"/>
          <w:kern w:val="0"/>
          <w:szCs w:val="21"/>
        </w:rPr>
        <w:t>95%</w:t>
      </w:r>
      <w:r w:rsidRPr="003F696A">
        <w:rPr>
          <w:rFonts w:ascii="Arial" w:eastAsia="宋体" w:hAnsi="Arial" w:cs="Arial"/>
          <w:color w:val="000000"/>
          <w:kern w:val="0"/>
          <w:szCs w:val="21"/>
        </w:rPr>
        <w:t>，形成不少于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项具有自主知识产权的新型标准光组件；带光学透镜室内照明应用的低成本集成标准光组件，应用于吸顶、平面式等各类散射型照明产品，组件具有</w:t>
      </w:r>
      <w:r w:rsidRPr="003F696A">
        <w:rPr>
          <w:rFonts w:ascii="Arial" w:eastAsia="宋体" w:hAnsi="Arial" w:cs="Arial"/>
          <w:color w:val="000000"/>
          <w:kern w:val="0"/>
          <w:szCs w:val="21"/>
        </w:rPr>
        <w:lastRenderedPageBreak/>
        <w:t>标准接口并有高互换性，项目实施需实现组件不少于</w:t>
      </w:r>
      <w:r w:rsidRPr="003F696A">
        <w:rPr>
          <w:rFonts w:ascii="Arial" w:eastAsia="宋体" w:hAnsi="Arial" w:cs="Arial"/>
          <w:color w:val="000000"/>
          <w:kern w:val="0"/>
          <w:szCs w:val="21"/>
        </w:rPr>
        <w:t xml:space="preserve">100K </w:t>
      </w:r>
      <w:r w:rsidRPr="003F696A">
        <w:rPr>
          <w:rFonts w:ascii="Arial" w:eastAsia="宋体" w:hAnsi="Arial" w:cs="Arial"/>
          <w:color w:val="000000"/>
          <w:kern w:val="0"/>
          <w:szCs w:val="21"/>
        </w:rPr>
        <w:t>件产品应用，形成具有自主知识产权的标准光组件。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2</w:t>
      </w:r>
      <w:r w:rsidRPr="003F696A">
        <w:rPr>
          <w:rFonts w:ascii="Arial" w:eastAsia="宋体" w:hAnsi="Arial" w:cs="Arial"/>
          <w:color w:val="000000"/>
          <w:kern w:val="0"/>
          <w:szCs w:val="21"/>
        </w:rPr>
        <w:t>、适用于智能控制低成本</w:t>
      </w:r>
      <w:r w:rsidRPr="003F696A">
        <w:rPr>
          <w:rFonts w:ascii="Arial" w:eastAsia="宋体" w:hAnsi="Arial" w:cs="Arial"/>
          <w:color w:val="000000"/>
          <w:kern w:val="0"/>
          <w:szCs w:val="21"/>
        </w:rPr>
        <w:t>LED</w:t>
      </w:r>
      <w:r w:rsidRPr="003F696A">
        <w:rPr>
          <w:rFonts w:ascii="Arial" w:eastAsia="宋体" w:hAnsi="Arial" w:cs="Arial"/>
          <w:color w:val="000000"/>
          <w:kern w:val="0"/>
          <w:szCs w:val="21"/>
        </w:rPr>
        <w:t>标准光组件，具备可编程内核的数字电源管理</w:t>
      </w:r>
      <w:r w:rsidRPr="003F696A">
        <w:rPr>
          <w:rFonts w:ascii="Arial" w:eastAsia="宋体" w:hAnsi="Arial" w:cs="Arial"/>
          <w:color w:val="000000"/>
          <w:kern w:val="0"/>
          <w:szCs w:val="21"/>
        </w:rPr>
        <w:t>IC</w:t>
      </w:r>
      <w:r w:rsidRPr="003F696A">
        <w:rPr>
          <w:rFonts w:ascii="Arial" w:eastAsia="宋体" w:hAnsi="Arial" w:cs="Arial"/>
          <w:color w:val="000000"/>
          <w:kern w:val="0"/>
          <w:szCs w:val="21"/>
        </w:rPr>
        <w:t>，能够实现</w:t>
      </w:r>
      <w:r w:rsidRPr="003F696A">
        <w:rPr>
          <w:rFonts w:ascii="Arial" w:eastAsia="宋体" w:hAnsi="Arial" w:cs="Arial"/>
          <w:color w:val="000000"/>
          <w:kern w:val="0"/>
          <w:szCs w:val="21"/>
        </w:rPr>
        <w:t>0-100%</w:t>
      </w:r>
      <w:r w:rsidRPr="003F696A">
        <w:rPr>
          <w:rFonts w:ascii="Arial" w:eastAsia="宋体" w:hAnsi="Arial" w:cs="Arial"/>
          <w:color w:val="000000"/>
          <w:kern w:val="0"/>
          <w:szCs w:val="21"/>
        </w:rPr>
        <w:t>无极调光，</w:t>
      </w:r>
      <w:r w:rsidRPr="003F696A">
        <w:rPr>
          <w:rFonts w:ascii="Arial" w:eastAsia="宋体" w:hAnsi="Arial" w:cs="Arial"/>
          <w:color w:val="000000"/>
          <w:kern w:val="0"/>
          <w:szCs w:val="21"/>
        </w:rPr>
        <w:t>LED</w:t>
      </w:r>
      <w:r w:rsidRPr="003F696A">
        <w:rPr>
          <w:rFonts w:ascii="Arial" w:eastAsia="宋体" w:hAnsi="Arial" w:cs="Arial"/>
          <w:color w:val="000000"/>
          <w:kern w:val="0"/>
          <w:szCs w:val="21"/>
        </w:rPr>
        <w:t>驱动电压＞</w:t>
      </w:r>
      <w:r w:rsidRPr="003F696A">
        <w:rPr>
          <w:rFonts w:ascii="Arial" w:eastAsia="宋体" w:hAnsi="Arial" w:cs="Arial"/>
          <w:color w:val="000000"/>
          <w:kern w:val="0"/>
          <w:szCs w:val="21"/>
        </w:rPr>
        <w:t>100V</w:t>
      </w:r>
      <w:r w:rsidRPr="003F696A">
        <w:rPr>
          <w:rFonts w:ascii="Arial" w:eastAsia="宋体" w:hAnsi="Arial" w:cs="Arial"/>
          <w:color w:val="000000"/>
          <w:kern w:val="0"/>
          <w:szCs w:val="21"/>
        </w:rPr>
        <w:t>，驱动频率＞</w:t>
      </w:r>
      <w:r w:rsidRPr="003F696A">
        <w:rPr>
          <w:rFonts w:ascii="Arial" w:eastAsia="宋体" w:hAnsi="Arial" w:cs="Arial"/>
          <w:color w:val="000000"/>
          <w:kern w:val="0"/>
          <w:szCs w:val="21"/>
        </w:rPr>
        <w:t>100K</w:t>
      </w:r>
      <w:r w:rsidRPr="003F696A">
        <w:rPr>
          <w:rFonts w:ascii="Arial" w:eastAsia="宋体" w:hAnsi="Arial" w:cs="Arial"/>
          <w:color w:val="000000"/>
          <w:kern w:val="0"/>
          <w:szCs w:val="21"/>
        </w:rPr>
        <w:t>，</w:t>
      </w:r>
      <w:r w:rsidRPr="003F696A">
        <w:rPr>
          <w:rFonts w:ascii="Arial" w:eastAsia="宋体" w:hAnsi="Arial" w:cs="Arial"/>
          <w:color w:val="000000"/>
          <w:kern w:val="0"/>
          <w:szCs w:val="21"/>
        </w:rPr>
        <w:t>IC</w:t>
      </w:r>
      <w:r w:rsidRPr="003F696A">
        <w:rPr>
          <w:rFonts w:ascii="Arial" w:eastAsia="宋体" w:hAnsi="Arial" w:cs="Arial"/>
          <w:color w:val="000000"/>
          <w:kern w:val="0"/>
          <w:szCs w:val="21"/>
        </w:rPr>
        <w:t>具备多通道输出能力，可面向白光和</w:t>
      </w:r>
      <w:r w:rsidRPr="003F696A">
        <w:rPr>
          <w:rFonts w:ascii="Arial" w:eastAsia="宋体" w:hAnsi="Arial" w:cs="Arial"/>
          <w:color w:val="000000"/>
          <w:kern w:val="0"/>
          <w:szCs w:val="21"/>
        </w:rPr>
        <w:t>RGB</w:t>
      </w:r>
      <w:r w:rsidRPr="003F696A">
        <w:rPr>
          <w:rFonts w:ascii="Arial" w:eastAsia="宋体" w:hAnsi="Arial" w:cs="Arial"/>
          <w:color w:val="000000"/>
          <w:kern w:val="0"/>
          <w:szCs w:val="21"/>
        </w:rPr>
        <w:t>两种模式实现色温调节，标准光组件具有亮度视觉曲线校正功能，项目实施期内形成的光组件需有国内外市场销售记录，形成不少于</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项具有自主知识产权的新型标准光组件。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、面向层级</w:t>
      </w:r>
      <w:r w:rsidRPr="003F696A">
        <w:rPr>
          <w:rFonts w:ascii="Arial" w:eastAsia="宋体" w:hAnsi="Arial" w:cs="Arial"/>
          <w:color w:val="000000"/>
          <w:kern w:val="0"/>
          <w:szCs w:val="21"/>
        </w:rPr>
        <w:t>0</w:t>
      </w:r>
      <w:r w:rsidRPr="003F696A">
        <w:rPr>
          <w:rFonts w:ascii="Arial" w:eastAsia="宋体" w:hAnsi="Arial" w:cs="Arial"/>
          <w:color w:val="000000"/>
          <w:kern w:val="0"/>
          <w:szCs w:val="21"/>
        </w:rPr>
        <w:t>标准光组件研发的核心一体机装备应涵盖基于水平工艺流程的</w:t>
      </w:r>
      <w:r w:rsidRPr="003F696A">
        <w:rPr>
          <w:rFonts w:ascii="Arial" w:eastAsia="宋体" w:hAnsi="Arial" w:cs="Arial"/>
          <w:color w:val="000000"/>
          <w:kern w:val="0"/>
          <w:szCs w:val="21"/>
        </w:rPr>
        <w:t>LED</w:t>
      </w:r>
      <w:r w:rsidRPr="003F696A">
        <w:rPr>
          <w:rFonts w:ascii="Arial" w:eastAsia="宋体" w:hAnsi="Arial" w:cs="Arial"/>
          <w:color w:val="000000"/>
          <w:kern w:val="0"/>
          <w:szCs w:val="21"/>
        </w:rPr>
        <w:t>外延片自动装卸装置、基于水平工艺流程的制图自动化设备、基于水平工艺流程的透明电极蚀刻核心关键设备等整线自动化设备研发，实现</w:t>
      </w:r>
      <w:r w:rsidRPr="003F696A">
        <w:rPr>
          <w:rFonts w:ascii="Arial" w:eastAsia="宋体" w:hAnsi="Arial" w:cs="Arial"/>
          <w:color w:val="000000"/>
          <w:kern w:val="0"/>
          <w:szCs w:val="21"/>
        </w:rPr>
        <w:t>LED</w:t>
      </w:r>
      <w:r w:rsidRPr="003F696A">
        <w:rPr>
          <w:rFonts w:ascii="Arial" w:eastAsia="宋体" w:hAnsi="Arial" w:cs="Arial"/>
          <w:color w:val="000000"/>
          <w:kern w:val="0"/>
          <w:szCs w:val="21"/>
        </w:rPr>
        <w:t>芯片前段工艺加工的集成自动化制造；面向光组件大规模制造的整套关键工艺装备至少涵盖自动缺陷前测机、自动在线点胶和测试及补粉一体机、基于机器手的自动在线检测分选机，基于机器手的自动贴膜与包装装备等整体产线系统。以上两类项目均要求相对当前行业平均水平减少单条生产线操作员工</w:t>
      </w:r>
      <w:r w:rsidRPr="003F696A">
        <w:rPr>
          <w:rFonts w:ascii="Arial" w:eastAsia="宋体" w:hAnsi="Arial" w:cs="Arial"/>
          <w:color w:val="000000"/>
          <w:kern w:val="0"/>
          <w:szCs w:val="21"/>
        </w:rPr>
        <w:t>50%</w:t>
      </w:r>
      <w:r w:rsidRPr="003F696A">
        <w:rPr>
          <w:rFonts w:ascii="Arial" w:eastAsia="宋体" w:hAnsi="Arial" w:cs="Arial"/>
          <w:color w:val="000000"/>
          <w:kern w:val="0"/>
          <w:szCs w:val="21"/>
        </w:rPr>
        <w:t>以上，研发新装备</w:t>
      </w:r>
      <w:r w:rsidRPr="003F696A">
        <w:rPr>
          <w:rFonts w:ascii="Arial" w:eastAsia="宋体" w:hAnsi="Arial" w:cs="Arial"/>
          <w:color w:val="000000"/>
          <w:kern w:val="0"/>
          <w:szCs w:val="21"/>
        </w:rPr>
        <w:t>4</w:t>
      </w:r>
      <w:r w:rsidRPr="003F696A">
        <w:rPr>
          <w:rFonts w:ascii="Arial" w:eastAsia="宋体" w:hAnsi="Arial" w:cs="Arial"/>
          <w:color w:val="000000"/>
          <w:kern w:val="0"/>
          <w:szCs w:val="21"/>
        </w:rPr>
        <w:t>套以上，能够形成专利</w:t>
      </w:r>
      <w:r w:rsidRPr="003F696A">
        <w:rPr>
          <w:rFonts w:ascii="Arial" w:eastAsia="宋体" w:hAnsi="Arial" w:cs="Arial"/>
          <w:color w:val="000000"/>
          <w:kern w:val="0"/>
          <w:szCs w:val="21"/>
        </w:rPr>
        <w:t>6</w:t>
      </w:r>
      <w:r w:rsidRPr="003F696A">
        <w:rPr>
          <w:rFonts w:ascii="Arial" w:eastAsia="宋体" w:hAnsi="Arial" w:cs="Arial"/>
          <w:color w:val="000000"/>
          <w:kern w:val="0"/>
          <w:szCs w:val="21"/>
        </w:rPr>
        <w:t>件以上，其中国际专利（</w:t>
      </w:r>
      <w:r w:rsidRPr="003F696A">
        <w:rPr>
          <w:rFonts w:ascii="Arial" w:eastAsia="宋体" w:hAnsi="Arial" w:cs="Arial"/>
          <w:color w:val="000000"/>
          <w:kern w:val="0"/>
          <w:szCs w:val="21"/>
        </w:rPr>
        <w:t>PCT</w:t>
      </w:r>
      <w:r w:rsidRPr="003F696A">
        <w:rPr>
          <w:rFonts w:ascii="Arial" w:eastAsia="宋体" w:hAnsi="Arial" w:cs="Arial"/>
          <w:color w:val="000000"/>
          <w:kern w:val="0"/>
          <w:szCs w:val="21"/>
        </w:rPr>
        <w:t>）</w:t>
      </w:r>
      <w:r w:rsidRPr="003F696A">
        <w:rPr>
          <w:rFonts w:ascii="Arial" w:eastAsia="宋体" w:hAnsi="Arial" w:cs="Arial"/>
          <w:color w:val="000000"/>
          <w:kern w:val="0"/>
          <w:szCs w:val="21"/>
        </w:rPr>
        <w:t>1</w:t>
      </w:r>
      <w:r w:rsidRPr="003F696A">
        <w:rPr>
          <w:rFonts w:ascii="Arial" w:eastAsia="宋体" w:hAnsi="Arial" w:cs="Arial"/>
          <w:color w:val="000000"/>
          <w:kern w:val="0"/>
          <w:szCs w:val="21"/>
        </w:rPr>
        <w:t>件以上，在</w:t>
      </w:r>
      <w:r w:rsidRPr="003F696A">
        <w:rPr>
          <w:rFonts w:ascii="Arial" w:eastAsia="宋体" w:hAnsi="Arial" w:cs="Arial"/>
          <w:color w:val="000000"/>
          <w:kern w:val="0"/>
          <w:szCs w:val="21"/>
        </w:rPr>
        <w:t>2</w:t>
      </w:r>
      <w:r w:rsidRPr="003F696A">
        <w:rPr>
          <w:rFonts w:ascii="Arial" w:eastAsia="宋体" w:hAnsi="Arial" w:cs="Arial"/>
          <w:color w:val="000000"/>
          <w:kern w:val="0"/>
          <w:szCs w:val="21"/>
        </w:rPr>
        <w:t>家以上企业实现应用示范，项目验收前通过国家行业协会或省级以上科技主管部门组织的成果鉴定。</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申报要求：</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、主申报单位必须为省内注册企业或新型科研机构、协同创新组织等。整线装备研发方向支持装备制造及配套企业、应用企业联合申报。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、项目实施期为</w:t>
      </w:r>
      <w:r w:rsidRPr="003F696A">
        <w:rPr>
          <w:rFonts w:ascii="Arial" w:eastAsia="宋体" w:hAnsi="Arial" w:cs="Arial"/>
          <w:color w:val="000000"/>
          <w:kern w:val="0"/>
          <w:szCs w:val="21"/>
        </w:rPr>
        <w:t>2</w:t>
      </w:r>
      <w:r w:rsidRPr="003F696A">
        <w:rPr>
          <w:rFonts w:ascii="Arial" w:eastAsia="宋体" w:hAnsi="Arial" w:cs="Arial"/>
          <w:color w:val="000000"/>
          <w:kern w:val="0"/>
          <w:szCs w:val="21"/>
        </w:rPr>
        <w:t>年，项目产业化必须在广东省境内。</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、主申报单位具有良好的技术开发和规模化生产条件，年度主营业务收入超过</w:t>
      </w:r>
      <w:r w:rsidRPr="003F696A">
        <w:rPr>
          <w:rFonts w:ascii="Arial" w:eastAsia="宋体" w:hAnsi="Arial" w:cs="Arial"/>
          <w:color w:val="000000"/>
          <w:kern w:val="0"/>
          <w:szCs w:val="21"/>
        </w:rPr>
        <w:t>3000</w:t>
      </w:r>
      <w:r w:rsidRPr="003F696A">
        <w:rPr>
          <w:rFonts w:ascii="Arial" w:eastAsia="宋体" w:hAnsi="Arial" w:cs="Arial"/>
          <w:color w:val="000000"/>
          <w:kern w:val="0"/>
          <w:szCs w:val="21"/>
        </w:rPr>
        <w:t>万或注册资本超过</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w:t>
      </w:r>
      <w:r w:rsidRPr="003F696A">
        <w:rPr>
          <w:rFonts w:ascii="Arial" w:eastAsia="宋体" w:hAnsi="Arial" w:cs="Arial"/>
          <w:color w:val="000000"/>
          <w:kern w:val="0"/>
          <w:szCs w:val="21"/>
        </w:rPr>
        <w:t>:</w:t>
      </w:r>
      <w:r w:rsidRPr="003F696A">
        <w:rPr>
          <w:rFonts w:ascii="Arial" w:eastAsia="宋体" w:hAnsi="Arial" w:cs="Arial"/>
          <w:color w:val="000000"/>
          <w:kern w:val="0"/>
          <w:szCs w:val="21"/>
        </w:rPr>
        <w:t>标准光组件检测能力与技术优化体系（专题编号</w:t>
      </w:r>
      <w:r w:rsidRPr="003F696A">
        <w:rPr>
          <w:rFonts w:ascii="Arial" w:eastAsia="宋体" w:hAnsi="Arial" w:cs="Arial"/>
          <w:color w:val="000000"/>
          <w:kern w:val="0"/>
          <w:szCs w:val="21"/>
        </w:rPr>
        <w:t>0115</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专题内容：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、标准光组件检测实验室能力建设及产品品质保障工程；</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、新型标准光组件设计与优化体系建设。</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技术经济指标：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、项目实施期间，检测实验室需至少具备层级</w:t>
      </w:r>
      <w:r w:rsidRPr="003F696A">
        <w:rPr>
          <w:rFonts w:ascii="Arial" w:eastAsia="宋体" w:hAnsi="Arial" w:cs="Arial"/>
          <w:color w:val="000000"/>
          <w:kern w:val="0"/>
          <w:szCs w:val="21"/>
        </w:rPr>
        <w:t>2</w:t>
      </w:r>
      <w:r w:rsidRPr="003F696A">
        <w:rPr>
          <w:rFonts w:ascii="Arial" w:eastAsia="宋体" w:hAnsi="Arial" w:cs="Arial"/>
          <w:color w:val="000000"/>
          <w:kern w:val="0"/>
          <w:szCs w:val="21"/>
        </w:rPr>
        <w:t>标准光组件的所有参数检测能力，开发测试标准光组件夹具</w:t>
      </w:r>
      <w:r w:rsidRPr="003F696A">
        <w:rPr>
          <w:rFonts w:ascii="Arial" w:eastAsia="宋体" w:hAnsi="Arial" w:cs="Arial"/>
          <w:color w:val="000000"/>
          <w:kern w:val="0"/>
          <w:szCs w:val="21"/>
        </w:rPr>
        <w:t>5</w:t>
      </w:r>
      <w:r w:rsidRPr="003F696A">
        <w:rPr>
          <w:rFonts w:ascii="Arial" w:eastAsia="宋体" w:hAnsi="Arial" w:cs="Arial"/>
          <w:color w:val="000000"/>
          <w:kern w:val="0"/>
          <w:szCs w:val="21"/>
        </w:rPr>
        <w:t>套以上，</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年完成超过</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万价值以上的贴牌产品检测，形成国家、行业或地方标准</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、开展支撑</w:t>
      </w:r>
      <w:r w:rsidRPr="003F696A">
        <w:rPr>
          <w:rFonts w:ascii="Arial" w:eastAsia="宋体" w:hAnsi="Arial" w:cs="Arial"/>
          <w:color w:val="000000"/>
          <w:kern w:val="0"/>
          <w:szCs w:val="21"/>
        </w:rPr>
        <w:t>LED</w:t>
      </w:r>
      <w:r w:rsidRPr="003F696A">
        <w:rPr>
          <w:rFonts w:ascii="Arial" w:eastAsia="宋体" w:hAnsi="Arial" w:cs="Arial"/>
          <w:color w:val="000000"/>
          <w:kern w:val="0"/>
          <w:szCs w:val="21"/>
        </w:rPr>
        <w:t>照明光组件的技术研发、标准研制、应用示范的基础研究，形成</w:t>
      </w:r>
      <w:r w:rsidRPr="003F696A">
        <w:rPr>
          <w:rFonts w:ascii="Arial" w:eastAsia="宋体" w:hAnsi="Arial" w:cs="Arial"/>
          <w:color w:val="000000"/>
          <w:kern w:val="0"/>
          <w:szCs w:val="21"/>
        </w:rPr>
        <w:t>LED</w:t>
      </w:r>
      <w:r w:rsidRPr="003F696A">
        <w:rPr>
          <w:rFonts w:ascii="Arial" w:eastAsia="宋体" w:hAnsi="Arial" w:cs="Arial"/>
          <w:color w:val="000000"/>
          <w:kern w:val="0"/>
          <w:szCs w:val="21"/>
        </w:rPr>
        <w:t>照明光组件的设计、生产、预测、评价、检测、测试等相关技术支撑及技术规范，经优化的标准光组件</w:t>
      </w:r>
      <w:r w:rsidRPr="003F696A">
        <w:rPr>
          <w:rFonts w:ascii="Arial" w:eastAsia="宋体" w:hAnsi="Arial" w:cs="Arial"/>
          <w:color w:val="000000"/>
          <w:kern w:val="0"/>
          <w:szCs w:val="21"/>
        </w:rPr>
        <w:t>5</w:t>
      </w:r>
      <w:r w:rsidRPr="003F696A">
        <w:rPr>
          <w:rFonts w:ascii="Arial" w:eastAsia="宋体" w:hAnsi="Arial" w:cs="Arial"/>
          <w:color w:val="000000"/>
          <w:kern w:val="0"/>
          <w:szCs w:val="21"/>
        </w:rPr>
        <w:t>个以上。完成国家、行业或地方标准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项以上，能够形成专利</w:t>
      </w:r>
      <w:r w:rsidRPr="003F696A">
        <w:rPr>
          <w:rFonts w:ascii="Arial" w:eastAsia="宋体" w:hAnsi="Arial" w:cs="Arial"/>
          <w:color w:val="000000"/>
          <w:kern w:val="0"/>
          <w:szCs w:val="21"/>
        </w:rPr>
        <w:t>3</w:t>
      </w:r>
      <w:r w:rsidRPr="003F696A">
        <w:rPr>
          <w:rFonts w:ascii="Arial" w:eastAsia="宋体" w:hAnsi="Arial" w:cs="Arial"/>
          <w:color w:val="000000"/>
          <w:kern w:val="0"/>
          <w:szCs w:val="21"/>
        </w:rPr>
        <w:t>件以上。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申报要求</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、主申报单位必须为省内科研院所（包括新型科研机构、协同创新组织）、高校或具备研究能力的企业，鼓励产学研联合。方向</w:t>
      </w:r>
      <w:r w:rsidRPr="003F696A">
        <w:rPr>
          <w:rFonts w:ascii="Arial" w:eastAsia="宋体" w:hAnsi="Arial" w:cs="Arial"/>
          <w:color w:val="000000"/>
          <w:kern w:val="0"/>
          <w:szCs w:val="21"/>
        </w:rPr>
        <w:t>2</w:t>
      </w:r>
      <w:r w:rsidRPr="003F696A">
        <w:rPr>
          <w:rFonts w:ascii="Arial" w:eastAsia="宋体" w:hAnsi="Arial" w:cs="Arial"/>
          <w:color w:val="000000"/>
          <w:kern w:val="0"/>
          <w:szCs w:val="21"/>
        </w:rPr>
        <w:t>：鼓励已建或新建新型科研机构申报，以标准光组件研究、生产能力为支撑，建成以市场化运作的技术创新载体。</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、项目实施期为</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支持强度：方向</w:t>
      </w:r>
      <w:r w:rsidRPr="003F696A">
        <w:rPr>
          <w:rFonts w:ascii="Arial" w:eastAsia="宋体" w:hAnsi="Arial" w:cs="Arial"/>
          <w:color w:val="000000"/>
          <w:kern w:val="0"/>
          <w:szCs w:val="21"/>
        </w:rPr>
        <w:t>1</w:t>
      </w:r>
      <w:r w:rsidRPr="003F696A">
        <w:rPr>
          <w:rFonts w:ascii="Arial" w:eastAsia="宋体" w:hAnsi="Arial" w:cs="Arial"/>
          <w:color w:val="000000"/>
          <w:kern w:val="0"/>
          <w:szCs w:val="21"/>
        </w:rPr>
        <w:t>：</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万元／项，方向</w:t>
      </w:r>
      <w:r w:rsidRPr="003F696A">
        <w:rPr>
          <w:rFonts w:ascii="Arial" w:eastAsia="宋体" w:hAnsi="Arial" w:cs="Arial"/>
          <w:color w:val="000000"/>
          <w:kern w:val="0"/>
          <w:szCs w:val="21"/>
        </w:rPr>
        <w:t>2</w:t>
      </w:r>
      <w:r w:rsidRPr="003F696A">
        <w:rPr>
          <w:rFonts w:ascii="Arial" w:eastAsia="宋体" w:hAnsi="Arial" w:cs="Arial"/>
          <w:color w:val="000000"/>
          <w:kern w:val="0"/>
          <w:szCs w:val="21"/>
        </w:rPr>
        <w:t>：</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六、智能机器人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背景：机器人是集机械、电子、控制、计算机、传感器、人工智能等多学科先进技术于一体的自动化装备，发展进步迅速，在制造业、家庭服务、医疗护理、物流、安保等诸多领域应用广泛。目前我省机器人产业初具规模，但整体技术水平不高，核心技术缺乏。结合经济社会发展需求，突破机器人研发核心关键技术，加强推广应用，对于我省改善经济结构，加快产业转型升级具有重大意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联系人：曾颢，电话：</w:t>
      </w:r>
      <w:r w:rsidRPr="003F696A">
        <w:rPr>
          <w:rFonts w:ascii="Arial" w:eastAsia="宋体" w:hAnsi="Arial" w:cs="Arial"/>
          <w:color w:val="000000"/>
          <w:kern w:val="0"/>
          <w:szCs w:val="21"/>
        </w:rPr>
        <w:t>020-83163384</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专题一：智能机器人核心关键技术研究（专题编号</w:t>
      </w:r>
      <w:r w:rsidRPr="003F696A">
        <w:rPr>
          <w:rFonts w:ascii="Arial" w:eastAsia="宋体" w:hAnsi="Arial" w:cs="Arial"/>
          <w:color w:val="000000"/>
          <w:kern w:val="0"/>
          <w:szCs w:val="21"/>
        </w:rPr>
        <w:t>0917</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）面向柔性（可变形）物体的机器人操作关键技术研究；（</w:t>
      </w:r>
      <w:r w:rsidRPr="003F696A">
        <w:rPr>
          <w:rFonts w:ascii="Arial" w:eastAsia="宋体" w:hAnsi="Arial" w:cs="Arial"/>
          <w:color w:val="000000"/>
          <w:kern w:val="0"/>
          <w:szCs w:val="21"/>
        </w:rPr>
        <w:t>2</w:t>
      </w:r>
      <w:r w:rsidRPr="003F696A">
        <w:rPr>
          <w:rFonts w:ascii="Arial" w:eastAsia="宋体" w:hAnsi="Arial" w:cs="Arial"/>
          <w:color w:val="000000"/>
          <w:kern w:val="0"/>
          <w:szCs w:val="21"/>
        </w:rPr>
        <w:t>）绿色高速抗扰工业机器人专用伺服控制技术；（</w:t>
      </w:r>
      <w:r w:rsidRPr="003F696A">
        <w:rPr>
          <w:rFonts w:ascii="Arial" w:eastAsia="宋体" w:hAnsi="Arial" w:cs="Arial"/>
          <w:color w:val="000000"/>
          <w:kern w:val="0"/>
          <w:szCs w:val="21"/>
        </w:rPr>
        <w:t>3</w:t>
      </w:r>
      <w:r w:rsidRPr="003F696A">
        <w:rPr>
          <w:rFonts w:ascii="Arial" w:eastAsia="宋体" w:hAnsi="Arial" w:cs="Arial"/>
          <w:color w:val="000000"/>
          <w:kern w:val="0"/>
          <w:szCs w:val="21"/>
        </w:rPr>
        <w:t>）机器人运动部件的故障诊断与容错技术；（</w:t>
      </w:r>
      <w:r w:rsidRPr="003F696A">
        <w:rPr>
          <w:rFonts w:ascii="Arial" w:eastAsia="宋体" w:hAnsi="Arial" w:cs="Arial"/>
          <w:color w:val="000000"/>
          <w:kern w:val="0"/>
          <w:szCs w:val="21"/>
        </w:rPr>
        <w:t>4</w:t>
      </w:r>
      <w:r w:rsidRPr="003F696A">
        <w:rPr>
          <w:rFonts w:ascii="Arial" w:eastAsia="宋体" w:hAnsi="Arial" w:cs="Arial"/>
          <w:color w:val="000000"/>
          <w:kern w:val="0"/>
          <w:szCs w:val="21"/>
        </w:rPr>
        <w:t>）可重构机器人系统及其应用。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突破机器人核心关键技术，围绕机器人动力学与运动学设计优化技术、传感器技术、自动控制技术、可靠性技术及系统集成技术等展开研究攻关，为机器人产业发展提供技术支撑和储备。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）复杂柔性物体空间结构关系正确识别率</w:t>
      </w:r>
      <w:r w:rsidRPr="003F696A">
        <w:rPr>
          <w:rFonts w:ascii="Arial" w:eastAsia="宋体" w:hAnsi="Arial" w:cs="Arial"/>
          <w:color w:val="000000"/>
          <w:kern w:val="0"/>
          <w:szCs w:val="21"/>
        </w:rPr>
        <w:t>&gt;90%</w:t>
      </w:r>
      <w:r w:rsidRPr="003F696A">
        <w:rPr>
          <w:rFonts w:ascii="Arial" w:eastAsia="宋体" w:hAnsi="Arial" w:cs="Arial"/>
          <w:color w:val="000000"/>
          <w:kern w:val="0"/>
          <w:szCs w:val="21"/>
        </w:rPr>
        <w:t>，复杂柔性物体感兴趣部位定位准确性</w:t>
      </w:r>
      <w:r w:rsidRPr="003F696A">
        <w:rPr>
          <w:rFonts w:ascii="Arial" w:eastAsia="宋体" w:hAnsi="Arial" w:cs="Arial"/>
          <w:color w:val="000000"/>
          <w:kern w:val="0"/>
          <w:szCs w:val="21"/>
        </w:rPr>
        <w:t>&gt;90%</w:t>
      </w:r>
      <w:r w:rsidRPr="003F696A">
        <w:rPr>
          <w:rFonts w:ascii="Arial" w:eastAsia="宋体" w:hAnsi="Arial" w:cs="Arial"/>
          <w:color w:val="000000"/>
          <w:kern w:val="0"/>
          <w:szCs w:val="21"/>
        </w:rPr>
        <w:t>，复杂电气接插件机器人装配过程的故障检出率</w:t>
      </w:r>
      <w:r w:rsidRPr="003F696A">
        <w:rPr>
          <w:rFonts w:ascii="Arial" w:eastAsia="宋体" w:hAnsi="Arial" w:cs="Arial"/>
          <w:color w:val="000000"/>
          <w:kern w:val="0"/>
          <w:szCs w:val="21"/>
        </w:rPr>
        <w:t>&gt;95%</w:t>
      </w:r>
      <w:r w:rsidRPr="003F696A">
        <w:rPr>
          <w:rFonts w:ascii="Arial" w:eastAsia="宋体" w:hAnsi="Arial" w:cs="Arial"/>
          <w:color w:val="000000"/>
          <w:kern w:val="0"/>
          <w:szCs w:val="21"/>
        </w:rPr>
        <w:t>，故障分类正确率</w:t>
      </w:r>
      <w:r w:rsidRPr="003F696A">
        <w:rPr>
          <w:rFonts w:ascii="Arial" w:eastAsia="宋体" w:hAnsi="Arial" w:cs="Arial"/>
          <w:color w:val="000000"/>
          <w:kern w:val="0"/>
          <w:szCs w:val="21"/>
        </w:rPr>
        <w:t>&gt;90%</w:t>
      </w:r>
      <w:r w:rsidRPr="003F696A">
        <w:rPr>
          <w:rFonts w:ascii="Arial" w:eastAsia="宋体" w:hAnsi="Arial" w:cs="Arial"/>
          <w:color w:val="000000"/>
          <w:kern w:val="0"/>
          <w:szCs w:val="21"/>
        </w:rPr>
        <w:t>，柔性对象快速抑振控制完成时间</w:t>
      </w:r>
      <w:r w:rsidRPr="003F696A">
        <w:rPr>
          <w:rFonts w:ascii="Arial" w:eastAsia="宋体" w:hAnsi="Arial" w:cs="Arial"/>
          <w:color w:val="000000"/>
          <w:kern w:val="0"/>
          <w:szCs w:val="21"/>
        </w:rPr>
        <w:t>&lt;5</w:t>
      </w:r>
      <w:r w:rsidRPr="003F696A">
        <w:rPr>
          <w:rFonts w:ascii="Arial" w:eastAsia="宋体" w:hAnsi="Arial" w:cs="Arial"/>
          <w:color w:val="000000"/>
          <w:kern w:val="0"/>
          <w:szCs w:val="21"/>
        </w:rPr>
        <w:t>秒。</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）完成</w:t>
      </w:r>
      <w:r w:rsidRPr="003F696A">
        <w:rPr>
          <w:rFonts w:ascii="Arial" w:eastAsia="宋体" w:hAnsi="Arial" w:cs="Arial"/>
          <w:color w:val="000000"/>
          <w:kern w:val="0"/>
          <w:szCs w:val="21"/>
        </w:rPr>
        <w:t>NCUC</w:t>
      </w:r>
      <w:r w:rsidRPr="003F696A">
        <w:rPr>
          <w:rFonts w:ascii="Arial" w:eastAsia="宋体" w:hAnsi="Arial" w:cs="Arial"/>
          <w:color w:val="000000"/>
          <w:kern w:val="0"/>
          <w:szCs w:val="21"/>
        </w:rPr>
        <w:t>工业机器人高速工业现场总线，通信带宽达到</w:t>
      </w:r>
      <w:r w:rsidRPr="003F696A">
        <w:rPr>
          <w:rFonts w:ascii="Arial" w:eastAsia="宋体" w:hAnsi="Arial" w:cs="Arial"/>
          <w:color w:val="000000"/>
          <w:kern w:val="0"/>
          <w:szCs w:val="21"/>
        </w:rPr>
        <w:t>100M</w:t>
      </w:r>
      <w:r w:rsidRPr="003F696A">
        <w:rPr>
          <w:rFonts w:ascii="Arial" w:eastAsia="宋体" w:hAnsi="Arial" w:cs="Arial"/>
          <w:color w:val="000000"/>
          <w:kern w:val="0"/>
          <w:szCs w:val="21"/>
        </w:rPr>
        <w:t>以上，控制周期最小</w:t>
      </w:r>
      <w:r w:rsidRPr="003F696A">
        <w:rPr>
          <w:rFonts w:ascii="Arial" w:eastAsia="宋体" w:hAnsi="Arial" w:cs="Arial"/>
          <w:color w:val="000000"/>
          <w:kern w:val="0"/>
          <w:szCs w:val="21"/>
        </w:rPr>
        <w:t>0.125ms</w:t>
      </w:r>
      <w:r w:rsidRPr="003F696A">
        <w:rPr>
          <w:rFonts w:ascii="Arial" w:eastAsia="宋体" w:hAnsi="Arial" w:cs="Arial"/>
          <w:color w:val="000000"/>
          <w:kern w:val="0"/>
          <w:szCs w:val="21"/>
        </w:rPr>
        <w:t>，同步精度小于</w:t>
      </w:r>
      <w:r w:rsidRPr="003F696A">
        <w:rPr>
          <w:rFonts w:ascii="Arial" w:eastAsia="宋体" w:hAnsi="Arial" w:cs="Arial"/>
          <w:color w:val="000000"/>
          <w:kern w:val="0"/>
          <w:szCs w:val="21"/>
        </w:rPr>
        <w:t>1us</w:t>
      </w:r>
      <w:r w:rsidRPr="003F696A">
        <w:rPr>
          <w:rFonts w:ascii="Arial" w:eastAsia="宋体" w:hAnsi="Arial" w:cs="Arial"/>
          <w:color w:val="000000"/>
          <w:kern w:val="0"/>
          <w:szCs w:val="21"/>
        </w:rPr>
        <w:t>。绝对式码盘接口，能适配两种及以上目前国际流行的码盘协议，如多摩川、海德汉、</w:t>
      </w:r>
      <w:r w:rsidRPr="003F696A">
        <w:rPr>
          <w:rFonts w:ascii="Arial" w:eastAsia="宋体" w:hAnsi="Arial" w:cs="Arial"/>
          <w:color w:val="000000"/>
          <w:kern w:val="0"/>
          <w:szCs w:val="21"/>
        </w:rPr>
        <w:t>Biss</w:t>
      </w:r>
      <w:r w:rsidRPr="003F696A">
        <w:rPr>
          <w:rFonts w:ascii="Arial" w:eastAsia="宋体" w:hAnsi="Arial" w:cs="Arial"/>
          <w:color w:val="000000"/>
          <w:kern w:val="0"/>
          <w:szCs w:val="21"/>
        </w:rPr>
        <w:t>协议。伺服控制速度带宽达到</w:t>
      </w:r>
      <w:r w:rsidRPr="003F696A">
        <w:rPr>
          <w:rFonts w:ascii="Arial" w:eastAsia="宋体" w:hAnsi="Arial" w:cs="Arial"/>
          <w:color w:val="000000"/>
          <w:kern w:val="0"/>
          <w:szCs w:val="21"/>
        </w:rPr>
        <w:t>800Hz</w:t>
      </w:r>
      <w:r w:rsidRPr="003F696A">
        <w:rPr>
          <w:rFonts w:ascii="Arial" w:eastAsia="宋体" w:hAnsi="Arial" w:cs="Arial"/>
          <w:color w:val="000000"/>
          <w:kern w:val="0"/>
          <w:szCs w:val="21"/>
        </w:rPr>
        <w:t>，电流带宽达到</w:t>
      </w:r>
      <w:r w:rsidRPr="003F696A">
        <w:rPr>
          <w:rFonts w:ascii="Arial" w:eastAsia="宋体" w:hAnsi="Arial" w:cs="Arial"/>
          <w:color w:val="000000"/>
          <w:kern w:val="0"/>
          <w:szCs w:val="21"/>
        </w:rPr>
        <w:t>1500Hz</w:t>
      </w:r>
      <w:r w:rsidRPr="003F696A">
        <w:rPr>
          <w:rFonts w:ascii="Arial" w:eastAsia="宋体" w:hAnsi="Arial" w:cs="Arial"/>
          <w:color w:val="000000"/>
          <w:kern w:val="0"/>
          <w:szCs w:val="21"/>
        </w:rPr>
        <w:t>。具有在线惯量及负载识别与自整定功能。具有抑振功能，保证在各个速度段和全程范围内运行的平稳性。</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w:t>
      </w:r>
      <w:r w:rsidRPr="003F696A">
        <w:rPr>
          <w:rFonts w:ascii="Arial" w:eastAsia="宋体" w:hAnsi="Arial" w:cs="Arial"/>
          <w:color w:val="000000"/>
          <w:kern w:val="0"/>
          <w:szCs w:val="21"/>
        </w:rPr>
        <w:t>1/2</w:t>
      </w:r>
      <w:r w:rsidRPr="003F696A">
        <w:rPr>
          <w:rFonts w:ascii="Arial" w:eastAsia="宋体" w:hAnsi="Arial" w:cs="Arial"/>
          <w:color w:val="000000"/>
          <w:kern w:val="0"/>
          <w:szCs w:val="21"/>
        </w:rPr>
        <w:t>个基波电流周期内对单管、多管复合故障的识别并报警，对短路故障实现无延时识别并报警，开路故障实现无延时识别，传感器零漂、特征曲线异化实现在</w:t>
      </w:r>
      <w:r w:rsidRPr="003F696A">
        <w:rPr>
          <w:rFonts w:ascii="Arial" w:eastAsia="宋体" w:hAnsi="Arial" w:cs="Arial"/>
          <w:color w:val="000000"/>
          <w:kern w:val="0"/>
          <w:szCs w:val="21"/>
        </w:rPr>
        <w:t>3-4</w:t>
      </w:r>
      <w:r w:rsidRPr="003F696A">
        <w:rPr>
          <w:rFonts w:ascii="Arial" w:eastAsia="宋体" w:hAnsi="Arial" w:cs="Arial"/>
          <w:color w:val="000000"/>
          <w:kern w:val="0"/>
          <w:szCs w:val="21"/>
        </w:rPr>
        <w:t>个基波电流周期内识别并补偿，诊断精确</w:t>
      </w:r>
      <w:r w:rsidRPr="003F696A">
        <w:rPr>
          <w:rFonts w:ascii="Arial" w:eastAsia="宋体" w:hAnsi="Arial" w:cs="Arial"/>
          <w:color w:val="000000"/>
          <w:kern w:val="0"/>
          <w:szCs w:val="21"/>
        </w:rPr>
        <w:t>99%</w:t>
      </w:r>
      <w:r w:rsidRPr="003F696A">
        <w:rPr>
          <w:rFonts w:ascii="Arial" w:eastAsia="宋体" w:hAnsi="Arial" w:cs="Arial"/>
          <w:color w:val="000000"/>
          <w:kern w:val="0"/>
          <w:szCs w:val="21"/>
        </w:rPr>
        <w:t>以上。申请发明专利</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4</w:t>
      </w:r>
      <w:r w:rsidRPr="003F696A">
        <w:rPr>
          <w:rFonts w:ascii="Arial" w:eastAsia="宋体" w:hAnsi="Arial" w:cs="Arial"/>
          <w:color w:val="000000"/>
          <w:kern w:val="0"/>
          <w:szCs w:val="21"/>
        </w:rPr>
        <w:t>）研发能支持</w:t>
      </w:r>
      <w:r w:rsidRPr="003F696A">
        <w:rPr>
          <w:rFonts w:ascii="Arial" w:eastAsia="宋体" w:hAnsi="Arial" w:cs="Arial"/>
          <w:color w:val="000000"/>
          <w:kern w:val="0"/>
          <w:szCs w:val="21"/>
        </w:rPr>
        <w:t>2-3</w:t>
      </w:r>
      <w:r w:rsidRPr="003F696A">
        <w:rPr>
          <w:rFonts w:ascii="Arial" w:eastAsia="宋体" w:hAnsi="Arial" w:cs="Arial"/>
          <w:color w:val="000000"/>
          <w:kern w:val="0"/>
          <w:szCs w:val="21"/>
        </w:rPr>
        <w:t>台机器人协调的控制系统，并在多机器人协调焊接或装配工作站中得到应用；高速应用机器视觉图像处理速度达</w:t>
      </w:r>
      <w:r w:rsidRPr="003F696A">
        <w:rPr>
          <w:rFonts w:ascii="Arial" w:eastAsia="宋体" w:hAnsi="Arial" w:cs="Arial"/>
          <w:color w:val="000000"/>
          <w:kern w:val="0"/>
          <w:szCs w:val="21"/>
        </w:rPr>
        <w:t>80</w:t>
      </w:r>
      <w:r w:rsidRPr="003F696A">
        <w:rPr>
          <w:rFonts w:ascii="Arial" w:eastAsia="宋体" w:hAnsi="Arial" w:cs="Arial"/>
          <w:color w:val="000000"/>
          <w:kern w:val="0"/>
          <w:szCs w:val="21"/>
        </w:rPr>
        <w:t>帧／秒，视觉与机器人协调控制，实现标准节拍达</w:t>
      </w:r>
      <w:r w:rsidRPr="003F696A">
        <w:rPr>
          <w:rFonts w:ascii="Arial" w:eastAsia="宋体" w:hAnsi="Arial" w:cs="Arial"/>
          <w:color w:val="000000"/>
          <w:kern w:val="0"/>
          <w:szCs w:val="21"/>
        </w:rPr>
        <w:t>0.45s</w:t>
      </w:r>
      <w:r w:rsidRPr="003F696A">
        <w:rPr>
          <w:rFonts w:ascii="Arial" w:eastAsia="宋体" w:hAnsi="Arial" w:cs="Arial"/>
          <w:color w:val="000000"/>
          <w:kern w:val="0"/>
          <w:szCs w:val="21"/>
        </w:rPr>
        <w:t>；研究机器人模块化、标准化、和可配置技术，建立可重构机器人系统，并开展示范应用。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各专题内容都要求申请发明专利或版权</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申报要求：申报单位必须具有较强的机器人研究基础，有产业应用示范对接基础与产品推广应用条件。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专题二：智能机器人及其关键零部件研制与产业化（专题编号</w:t>
      </w:r>
      <w:r w:rsidRPr="003F696A">
        <w:rPr>
          <w:rFonts w:ascii="Arial" w:eastAsia="宋体" w:hAnsi="Arial" w:cs="Arial"/>
          <w:color w:val="000000"/>
          <w:kern w:val="0"/>
          <w:szCs w:val="21"/>
        </w:rPr>
        <w:t>0918</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）精密成型加工协作机器人的研发与产业化；（</w:t>
      </w:r>
      <w:r w:rsidRPr="003F696A">
        <w:rPr>
          <w:rFonts w:ascii="Arial" w:eastAsia="宋体" w:hAnsi="Arial" w:cs="Arial"/>
          <w:color w:val="000000"/>
          <w:kern w:val="0"/>
          <w:szCs w:val="21"/>
        </w:rPr>
        <w:t>2</w:t>
      </w:r>
      <w:r w:rsidRPr="003F696A">
        <w:rPr>
          <w:rFonts w:ascii="Arial" w:eastAsia="宋体" w:hAnsi="Arial" w:cs="Arial"/>
          <w:color w:val="000000"/>
          <w:kern w:val="0"/>
          <w:szCs w:val="21"/>
        </w:rPr>
        <w:t>）电子元件封装车间生产线智能机器人研制与产业化；（</w:t>
      </w:r>
      <w:r w:rsidRPr="003F696A">
        <w:rPr>
          <w:rFonts w:ascii="Arial" w:eastAsia="宋体" w:hAnsi="Arial" w:cs="Arial"/>
          <w:color w:val="000000"/>
          <w:kern w:val="0"/>
          <w:szCs w:val="21"/>
        </w:rPr>
        <w:t>3</w:t>
      </w:r>
      <w:r w:rsidRPr="003F696A">
        <w:rPr>
          <w:rFonts w:ascii="Arial" w:eastAsia="宋体" w:hAnsi="Arial" w:cs="Arial"/>
          <w:color w:val="000000"/>
          <w:kern w:val="0"/>
          <w:szCs w:val="21"/>
        </w:rPr>
        <w:t>）具有快速换线功能的智能型冲压机器人研制与产业化；</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按问题、需求导向原则，着力通过产学研用合作方式，解决影响广东地区机器人产业发展的机器人本体及其关键零部件的产业化问题，并实现国产化机器人本体及关键零部件的产业化及推广应用。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w:t>
      </w:r>
      <w:r w:rsidRPr="003F696A">
        <w:rPr>
          <w:rFonts w:ascii="Arial" w:eastAsia="宋体" w:hAnsi="Arial" w:cs="Arial"/>
          <w:color w:val="000000"/>
          <w:kern w:val="0"/>
          <w:szCs w:val="21"/>
        </w:rPr>
        <w:t>4-6</w:t>
      </w:r>
      <w:r w:rsidRPr="003F696A">
        <w:rPr>
          <w:rFonts w:ascii="Arial" w:eastAsia="宋体" w:hAnsi="Arial" w:cs="Arial"/>
          <w:color w:val="000000"/>
          <w:kern w:val="0"/>
          <w:szCs w:val="21"/>
        </w:rPr>
        <w:t>自由度，自动识别速度小于</w:t>
      </w:r>
      <w:r w:rsidRPr="003F696A">
        <w:rPr>
          <w:rFonts w:ascii="Arial" w:eastAsia="宋体" w:hAnsi="Arial" w:cs="Arial"/>
          <w:color w:val="000000"/>
          <w:kern w:val="0"/>
          <w:szCs w:val="21"/>
        </w:rPr>
        <w:t>200ms</w:t>
      </w:r>
      <w:r w:rsidRPr="003F696A">
        <w:rPr>
          <w:rFonts w:ascii="Arial" w:eastAsia="宋体" w:hAnsi="Arial" w:cs="Arial"/>
          <w:color w:val="000000"/>
          <w:kern w:val="0"/>
          <w:szCs w:val="21"/>
        </w:rPr>
        <w:t>，定位精度小于</w:t>
      </w:r>
      <w:r w:rsidRPr="003F696A">
        <w:rPr>
          <w:rFonts w:ascii="Arial" w:eastAsia="宋体" w:hAnsi="Arial" w:cs="Arial"/>
          <w:color w:val="000000"/>
          <w:kern w:val="0"/>
          <w:szCs w:val="21"/>
        </w:rPr>
        <w:t>0.1mm</w:t>
      </w:r>
      <w:r w:rsidRPr="003F696A">
        <w:rPr>
          <w:rFonts w:ascii="Arial" w:eastAsia="宋体" w:hAnsi="Arial" w:cs="Arial"/>
          <w:color w:val="000000"/>
          <w:kern w:val="0"/>
          <w:szCs w:val="21"/>
        </w:rPr>
        <w:t>；驱动与位置检测方式：全轴</w:t>
      </w:r>
      <w:r w:rsidRPr="003F696A">
        <w:rPr>
          <w:rFonts w:ascii="Arial" w:eastAsia="宋体" w:hAnsi="Arial" w:cs="Arial"/>
          <w:color w:val="000000"/>
          <w:kern w:val="0"/>
          <w:szCs w:val="21"/>
        </w:rPr>
        <w:t>AC</w:t>
      </w:r>
      <w:r w:rsidRPr="003F696A">
        <w:rPr>
          <w:rFonts w:ascii="Arial" w:eastAsia="宋体" w:hAnsi="Arial" w:cs="Arial"/>
          <w:color w:val="000000"/>
          <w:kern w:val="0"/>
          <w:szCs w:val="21"/>
        </w:rPr>
        <w:t>伺服与绝对编码器；</w:t>
      </w:r>
      <w:r w:rsidRPr="003F696A">
        <w:rPr>
          <w:rFonts w:ascii="Arial" w:eastAsia="宋体" w:hAnsi="Arial" w:cs="Arial"/>
          <w:color w:val="000000"/>
          <w:kern w:val="0"/>
          <w:szCs w:val="21"/>
        </w:rPr>
        <w:t>300mm</w:t>
      </w:r>
      <w:r w:rsidRPr="003F696A">
        <w:rPr>
          <w:rFonts w:ascii="Arial" w:eastAsia="宋体" w:hAnsi="Arial" w:cs="Arial"/>
          <w:color w:val="000000"/>
          <w:kern w:val="0"/>
          <w:szCs w:val="21"/>
        </w:rPr>
        <w:t>单循环时间：</w:t>
      </w:r>
      <w:r w:rsidRPr="003F696A">
        <w:rPr>
          <w:rFonts w:ascii="Arial" w:eastAsia="宋体" w:hAnsi="Arial" w:cs="Arial"/>
          <w:color w:val="000000"/>
          <w:kern w:val="0"/>
          <w:szCs w:val="21"/>
        </w:rPr>
        <w:t>0.4S</w:t>
      </w:r>
      <w:r w:rsidRPr="003F696A">
        <w:rPr>
          <w:rFonts w:ascii="Arial" w:eastAsia="宋体" w:hAnsi="Arial" w:cs="Arial"/>
          <w:color w:val="000000"/>
          <w:kern w:val="0"/>
          <w:szCs w:val="21"/>
        </w:rPr>
        <w:t>；最大负载：</w:t>
      </w:r>
      <w:r w:rsidRPr="003F696A">
        <w:rPr>
          <w:rFonts w:ascii="Arial" w:eastAsia="宋体" w:hAnsi="Arial" w:cs="Arial"/>
          <w:color w:val="000000"/>
          <w:kern w:val="0"/>
          <w:szCs w:val="21"/>
        </w:rPr>
        <w:t>3KG – 15KG</w:t>
      </w:r>
      <w:r w:rsidRPr="003F696A">
        <w:rPr>
          <w:rFonts w:ascii="Arial" w:eastAsia="宋体" w:hAnsi="Arial" w:cs="Arial"/>
          <w:color w:val="000000"/>
          <w:kern w:val="0"/>
          <w:szCs w:val="21"/>
        </w:rPr>
        <w:t>；工作范围</w:t>
      </w:r>
      <w:r w:rsidRPr="003F696A">
        <w:rPr>
          <w:rFonts w:ascii="Arial" w:eastAsia="宋体" w:hAnsi="Arial" w:cs="Arial"/>
          <w:color w:val="000000"/>
          <w:kern w:val="0"/>
          <w:szCs w:val="21"/>
        </w:rPr>
        <w:t>400mm – 1300mm</w:t>
      </w:r>
      <w:r w:rsidRPr="003F696A">
        <w:rPr>
          <w:rFonts w:ascii="Arial" w:eastAsia="宋体" w:hAnsi="Arial" w:cs="Arial"/>
          <w:color w:val="000000"/>
          <w:kern w:val="0"/>
          <w:szCs w:val="21"/>
        </w:rPr>
        <w:t>；实现多机器人协同作业。节省人力</w:t>
      </w:r>
      <w:r w:rsidRPr="003F696A">
        <w:rPr>
          <w:rFonts w:ascii="Arial" w:eastAsia="宋体" w:hAnsi="Arial" w:cs="Arial"/>
          <w:color w:val="000000"/>
          <w:kern w:val="0"/>
          <w:szCs w:val="21"/>
        </w:rPr>
        <w:t>50%</w:t>
      </w:r>
      <w:r w:rsidRPr="003F696A">
        <w:rPr>
          <w:rFonts w:ascii="Arial" w:eastAsia="宋体" w:hAnsi="Arial" w:cs="Arial"/>
          <w:color w:val="000000"/>
          <w:kern w:val="0"/>
          <w:szCs w:val="21"/>
        </w:rPr>
        <w:t>以上；完成</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项发明专利申报；项目周期内实现</w:t>
      </w:r>
      <w:r w:rsidRPr="003F696A">
        <w:rPr>
          <w:rFonts w:ascii="Arial" w:eastAsia="宋体" w:hAnsi="Arial" w:cs="Arial"/>
          <w:color w:val="000000"/>
          <w:kern w:val="0"/>
          <w:szCs w:val="21"/>
        </w:rPr>
        <w:t>3</w:t>
      </w:r>
      <w:r w:rsidRPr="003F696A">
        <w:rPr>
          <w:rFonts w:ascii="Arial" w:eastAsia="宋体" w:hAnsi="Arial" w:cs="Arial"/>
          <w:color w:val="000000"/>
          <w:kern w:val="0"/>
          <w:szCs w:val="21"/>
        </w:rPr>
        <w:t>种规格的产品研发及产业化。</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）重复定位精度：</w:t>
      </w:r>
      <w:r w:rsidRPr="003F696A">
        <w:rPr>
          <w:rFonts w:ascii="Arial" w:eastAsia="宋体" w:hAnsi="Arial" w:cs="Arial"/>
          <w:color w:val="000000"/>
          <w:kern w:val="0"/>
          <w:szCs w:val="21"/>
        </w:rPr>
        <w:t>0.15mm</w:t>
      </w:r>
      <w:r w:rsidRPr="003F696A">
        <w:rPr>
          <w:rFonts w:ascii="Arial" w:eastAsia="宋体" w:hAnsi="Arial" w:cs="Arial"/>
          <w:color w:val="000000"/>
          <w:kern w:val="0"/>
          <w:szCs w:val="21"/>
        </w:rPr>
        <w:t>；定位精度</w:t>
      </w:r>
      <w:r w:rsidRPr="003F696A">
        <w:rPr>
          <w:rFonts w:ascii="Arial" w:eastAsia="宋体" w:hAnsi="Arial" w:cs="Arial"/>
          <w:color w:val="000000"/>
          <w:kern w:val="0"/>
          <w:szCs w:val="21"/>
        </w:rPr>
        <w:t>0.3mm</w:t>
      </w:r>
      <w:r w:rsidRPr="003F696A">
        <w:rPr>
          <w:rFonts w:ascii="Arial" w:eastAsia="宋体" w:hAnsi="Arial" w:cs="Arial"/>
          <w:color w:val="000000"/>
          <w:kern w:val="0"/>
          <w:szCs w:val="21"/>
        </w:rPr>
        <w:t>；最大工作半径：</w:t>
      </w:r>
      <w:r w:rsidRPr="003F696A">
        <w:rPr>
          <w:rFonts w:ascii="Arial" w:eastAsia="宋体" w:hAnsi="Arial" w:cs="Arial"/>
          <w:color w:val="000000"/>
          <w:kern w:val="0"/>
          <w:szCs w:val="21"/>
        </w:rPr>
        <w:t>500-1250mm</w:t>
      </w:r>
      <w:r w:rsidRPr="003F696A">
        <w:rPr>
          <w:rFonts w:ascii="Arial" w:eastAsia="宋体" w:hAnsi="Arial" w:cs="Arial"/>
          <w:color w:val="000000"/>
          <w:kern w:val="0"/>
          <w:szCs w:val="21"/>
        </w:rPr>
        <w:t>；旋转角度：</w:t>
      </w:r>
      <w:r w:rsidRPr="003F696A">
        <w:rPr>
          <w:rFonts w:ascii="Arial" w:eastAsia="宋体" w:hAnsi="Arial" w:cs="Arial"/>
          <w:color w:val="000000"/>
          <w:kern w:val="0"/>
          <w:szCs w:val="21"/>
        </w:rPr>
        <w:t>360</w:t>
      </w:r>
      <w:r w:rsidRPr="003F696A">
        <w:rPr>
          <w:rFonts w:ascii="Arial" w:eastAsia="宋体" w:hAnsi="Arial" w:cs="Arial"/>
          <w:color w:val="000000"/>
          <w:kern w:val="0"/>
          <w:szCs w:val="21"/>
        </w:rPr>
        <w:t>度；最大负载：</w:t>
      </w:r>
      <w:r w:rsidRPr="003F696A">
        <w:rPr>
          <w:rFonts w:ascii="Arial" w:eastAsia="宋体" w:hAnsi="Arial" w:cs="Arial"/>
          <w:color w:val="000000"/>
          <w:kern w:val="0"/>
          <w:szCs w:val="21"/>
        </w:rPr>
        <w:t>5KG-10KG</w:t>
      </w:r>
      <w:r w:rsidRPr="003F696A">
        <w:rPr>
          <w:rFonts w:ascii="Arial" w:eastAsia="宋体" w:hAnsi="Arial" w:cs="Arial"/>
          <w:color w:val="000000"/>
          <w:kern w:val="0"/>
          <w:szCs w:val="21"/>
        </w:rPr>
        <w:t>；最高上料次数：</w:t>
      </w:r>
      <w:r w:rsidRPr="003F696A">
        <w:rPr>
          <w:rFonts w:ascii="Arial" w:eastAsia="宋体" w:hAnsi="Arial" w:cs="Arial"/>
          <w:color w:val="000000"/>
          <w:kern w:val="0"/>
          <w:szCs w:val="21"/>
        </w:rPr>
        <w:t>15</w:t>
      </w:r>
      <w:r w:rsidRPr="003F696A">
        <w:rPr>
          <w:rFonts w:ascii="Arial" w:eastAsia="宋体" w:hAnsi="Arial" w:cs="Arial"/>
          <w:color w:val="000000"/>
          <w:kern w:val="0"/>
          <w:szCs w:val="21"/>
        </w:rPr>
        <w:t>次</w:t>
      </w:r>
      <w:r w:rsidRPr="003F696A">
        <w:rPr>
          <w:rFonts w:ascii="Arial" w:eastAsia="宋体" w:hAnsi="Arial" w:cs="Arial"/>
          <w:color w:val="000000"/>
          <w:kern w:val="0"/>
          <w:szCs w:val="21"/>
        </w:rPr>
        <w:t>/</w:t>
      </w:r>
      <w:r w:rsidRPr="003F696A">
        <w:rPr>
          <w:rFonts w:ascii="Arial" w:eastAsia="宋体" w:hAnsi="Arial" w:cs="Arial"/>
          <w:color w:val="000000"/>
          <w:kern w:val="0"/>
          <w:szCs w:val="21"/>
        </w:rPr>
        <w:t>分钟；具有程控和示教功能；单机器人作业产品更换调整时间：</w:t>
      </w:r>
      <w:r w:rsidRPr="003F696A">
        <w:rPr>
          <w:rFonts w:ascii="Arial" w:eastAsia="宋体" w:hAnsi="Arial" w:cs="Arial"/>
          <w:color w:val="000000"/>
          <w:kern w:val="0"/>
          <w:szCs w:val="21"/>
        </w:rPr>
        <w:t>5min</w:t>
      </w:r>
      <w:r w:rsidRPr="003F696A">
        <w:rPr>
          <w:rFonts w:ascii="Arial" w:eastAsia="宋体" w:hAnsi="Arial" w:cs="Arial"/>
          <w:color w:val="000000"/>
          <w:kern w:val="0"/>
          <w:szCs w:val="21"/>
        </w:rPr>
        <w:t>；生产线（</w:t>
      </w:r>
      <w:r w:rsidRPr="003F696A">
        <w:rPr>
          <w:rFonts w:ascii="Arial" w:eastAsia="宋体" w:hAnsi="Arial" w:cs="Arial"/>
          <w:color w:val="000000"/>
          <w:kern w:val="0"/>
          <w:szCs w:val="21"/>
        </w:rPr>
        <w:t>6</w:t>
      </w:r>
      <w:r w:rsidRPr="003F696A">
        <w:rPr>
          <w:rFonts w:ascii="Arial" w:eastAsia="宋体" w:hAnsi="Arial" w:cs="Arial"/>
          <w:color w:val="000000"/>
          <w:kern w:val="0"/>
          <w:szCs w:val="21"/>
        </w:rPr>
        <w:t>台机器人为基准）产品更换调整时间：</w:t>
      </w:r>
      <w:r w:rsidRPr="003F696A">
        <w:rPr>
          <w:rFonts w:ascii="Arial" w:eastAsia="宋体" w:hAnsi="Arial" w:cs="Arial"/>
          <w:color w:val="000000"/>
          <w:kern w:val="0"/>
          <w:szCs w:val="21"/>
        </w:rPr>
        <w:t>1</w:t>
      </w:r>
      <w:r w:rsidRPr="003F696A">
        <w:rPr>
          <w:rFonts w:ascii="Arial" w:eastAsia="宋体" w:hAnsi="Arial" w:cs="Arial"/>
          <w:color w:val="000000"/>
          <w:kern w:val="0"/>
          <w:szCs w:val="21"/>
        </w:rPr>
        <w:t>小时。节省人力</w:t>
      </w:r>
      <w:r w:rsidRPr="003F696A">
        <w:rPr>
          <w:rFonts w:ascii="Arial" w:eastAsia="宋体" w:hAnsi="Arial" w:cs="Arial"/>
          <w:color w:val="000000"/>
          <w:kern w:val="0"/>
          <w:szCs w:val="21"/>
        </w:rPr>
        <w:t>70%</w:t>
      </w:r>
      <w:r w:rsidRPr="003F696A">
        <w:rPr>
          <w:rFonts w:ascii="Arial" w:eastAsia="宋体" w:hAnsi="Arial" w:cs="Arial"/>
          <w:color w:val="000000"/>
          <w:kern w:val="0"/>
          <w:szCs w:val="21"/>
        </w:rPr>
        <w:t>以上；完成</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项发明专利申报；项目周期内实现</w:t>
      </w:r>
      <w:r w:rsidRPr="003F696A">
        <w:rPr>
          <w:rFonts w:ascii="Arial" w:eastAsia="宋体" w:hAnsi="Arial" w:cs="Arial"/>
          <w:color w:val="000000"/>
          <w:kern w:val="0"/>
          <w:szCs w:val="21"/>
        </w:rPr>
        <w:t>2</w:t>
      </w:r>
      <w:r w:rsidRPr="003F696A">
        <w:rPr>
          <w:rFonts w:ascii="Arial" w:eastAsia="宋体" w:hAnsi="Arial" w:cs="Arial"/>
          <w:color w:val="000000"/>
          <w:kern w:val="0"/>
          <w:szCs w:val="21"/>
        </w:rPr>
        <w:t>种规格的产品研发及产业化。</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）装载速度达到</w:t>
      </w:r>
      <w:r w:rsidRPr="003F696A">
        <w:rPr>
          <w:rFonts w:ascii="Arial" w:eastAsia="宋体" w:hAnsi="Arial" w:cs="Arial"/>
          <w:color w:val="000000"/>
          <w:kern w:val="0"/>
          <w:szCs w:val="21"/>
        </w:rPr>
        <w:t>15</w:t>
      </w:r>
      <w:r w:rsidRPr="003F696A">
        <w:rPr>
          <w:rFonts w:ascii="Arial" w:eastAsia="宋体" w:hAnsi="Arial" w:cs="Arial"/>
          <w:color w:val="000000"/>
          <w:kern w:val="0"/>
          <w:szCs w:val="21"/>
        </w:rPr>
        <w:t>次</w:t>
      </w:r>
      <w:r w:rsidRPr="003F696A">
        <w:rPr>
          <w:rFonts w:ascii="Arial" w:eastAsia="宋体" w:hAnsi="Arial" w:cs="Arial"/>
          <w:color w:val="000000"/>
          <w:kern w:val="0"/>
          <w:szCs w:val="21"/>
        </w:rPr>
        <w:t>/</w:t>
      </w:r>
      <w:r w:rsidRPr="003F696A">
        <w:rPr>
          <w:rFonts w:ascii="Arial" w:eastAsia="宋体" w:hAnsi="Arial" w:cs="Arial"/>
          <w:color w:val="000000"/>
          <w:kern w:val="0"/>
          <w:szCs w:val="21"/>
        </w:rPr>
        <w:t>分钟，定位精度</w:t>
      </w:r>
      <w:r w:rsidRPr="003F696A">
        <w:rPr>
          <w:rFonts w:ascii="Arial" w:eastAsia="宋体" w:hAnsi="Arial" w:cs="Arial"/>
          <w:color w:val="000000"/>
          <w:kern w:val="0"/>
          <w:szCs w:val="21"/>
        </w:rPr>
        <w:t>0.2mm</w:t>
      </w:r>
      <w:r w:rsidRPr="003F696A">
        <w:rPr>
          <w:rFonts w:ascii="Arial" w:eastAsia="宋体" w:hAnsi="Arial" w:cs="Arial"/>
          <w:color w:val="000000"/>
          <w:kern w:val="0"/>
          <w:szCs w:val="21"/>
        </w:rPr>
        <w:t>，旋转角度</w:t>
      </w:r>
      <w:r w:rsidRPr="003F696A">
        <w:rPr>
          <w:rFonts w:ascii="Arial" w:eastAsia="宋体" w:hAnsi="Arial" w:cs="Arial"/>
          <w:color w:val="000000"/>
          <w:kern w:val="0"/>
          <w:szCs w:val="21"/>
        </w:rPr>
        <w:t>360</w:t>
      </w:r>
      <w:r w:rsidRPr="003F696A">
        <w:rPr>
          <w:rFonts w:ascii="Arial" w:eastAsia="宋体" w:hAnsi="Arial" w:cs="Arial"/>
          <w:color w:val="000000"/>
          <w:kern w:val="0"/>
          <w:szCs w:val="21"/>
        </w:rPr>
        <w:t>度，多机器人、多工作平台联机生产，具有快速换线系统，</w:t>
      </w:r>
      <w:r w:rsidRPr="003F696A">
        <w:rPr>
          <w:rFonts w:ascii="Arial" w:eastAsia="宋体" w:hAnsi="Arial" w:cs="Arial"/>
          <w:color w:val="000000"/>
          <w:kern w:val="0"/>
          <w:szCs w:val="21"/>
        </w:rPr>
        <w:t>1</w:t>
      </w:r>
      <w:r w:rsidRPr="003F696A">
        <w:rPr>
          <w:rFonts w:ascii="Arial" w:eastAsia="宋体" w:hAnsi="Arial" w:cs="Arial"/>
          <w:color w:val="000000"/>
          <w:kern w:val="0"/>
          <w:szCs w:val="21"/>
        </w:rPr>
        <w:t>小时内实现换线生产，节省</w:t>
      </w:r>
      <w:r w:rsidRPr="003F696A">
        <w:rPr>
          <w:rFonts w:ascii="Arial" w:eastAsia="宋体" w:hAnsi="Arial" w:cs="Arial"/>
          <w:color w:val="000000"/>
          <w:kern w:val="0"/>
          <w:szCs w:val="21"/>
        </w:rPr>
        <w:t>70%</w:t>
      </w:r>
      <w:r w:rsidRPr="003F696A">
        <w:rPr>
          <w:rFonts w:ascii="Arial" w:eastAsia="宋体" w:hAnsi="Arial" w:cs="Arial"/>
          <w:color w:val="000000"/>
          <w:kern w:val="0"/>
          <w:szCs w:val="21"/>
        </w:rPr>
        <w:t>的人工成本。</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各专题方向都要求申请发明专利或版权</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申报要求：申报单位必须具有较强的机器人研究基础，有产业应用示范对接基础与产品推广应用条件。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专题三：智能机器人集成应用示范（专题编号</w:t>
      </w:r>
      <w:r w:rsidRPr="003F696A">
        <w:rPr>
          <w:rFonts w:ascii="Arial" w:eastAsia="宋体" w:hAnsi="Arial" w:cs="Arial"/>
          <w:color w:val="000000"/>
          <w:kern w:val="0"/>
          <w:szCs w:val="21"/>
        </w:rPr>
        <w:t>0919</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r w:rsidRPr="003F696A">
        <w:rPr>
          <w:rFonts w:ascii="Arial" w:eastAsia="宋体" w:hAnsi="Arial" w:cs="Arial"/>
          <w:color w:val="000000"/>
          <w:kern w:val="0"/>
          <w:szCs w:val="21"/>
        </w:rPr>
        <w:t>1</w:t>
      </w:r>
      <w:r w:rsidRPr="003F696A">
        <w:rPr>
          <w:rFonts w:ascii="Arial" w:eastAsia="宋体" w:hAnsi="Arial" w:cs="Arial"/>
          <w:color w:val="000000"/>
          <w:kern w:val="0"/>
          <w:szCs w:val="21"/>
        </w:rPr>
        <w:t>）抛光、打磨机器人解决方案与应用示范；（</w:t>
      </w:r>
      <w:r w:rsidRPr="003F696A">
        <w:rPr>
          <w:rFonts w:ascii="Arial" w:eastAsia="宋体" w:hAnsi="Arial" w:cs="Arial"/>
          <w:color w:val="000000"/>
          <w:kern w:val="0"/>
          <w:szCs w:val="21"/>
        </w:rPr>
        <w:t>2</w:t>
      </w:r>
      <w:r w:rsidRPr="003F696A">
        <w:rPr>
          <w:rFonts w:ascii="Arial" w:eastAsia="宋体" w:hAnsi="Arial" w:cs="Arial"/>
          <w:color w:val="000000"/>
          <w:kern w:val="0"/>
          <w:szCs w:val="21"/>
        </w:rPr>
        <w:t>）冲压生产多机器人协同无人化车间解决方案与应用示范；（</w:t>
      </w:r>
      <w:r w:rsidRPr="003F696A">
        <w:rPr>
          <w:rFonts w:ascii="Arial" w:eastAsia="宋体" w:hAnsi="Arial" w:cs="Arial"/>
          <w:color w:val="000000"/>
          <w:kern w:val="0"/>
          <w:szCs w:val="21"/>
        </w:rPr>
        <w:t>3</w:t>
      </w:r>
      <w:r w:rsidRPr="003F696A">
        <w:rPr>
          <w:rFonts w:ascii="Arial" w:eastAsia="宋体" w:hAnsi="Arial" w:cs="Arial"/>
          <w:color w:val="000000"/>
          <w:kern w:val="0"/>
          <w:szCs w:val="21"/>
        </w:rPr>
        <w:t>）家用机器人、服务业机器人研发及产业化。</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专题目标及技术经济指标要求：</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推广机器人集成应用示范，开展机器人在抛光、打磨、冲压、服务业等行业的集成应用技术研究，并建立若干应用示范生产线。</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各专题内容要求建立相应的示范生产线，生产效率提高</w:t>
      </w:r>
      <w:r w:rsidRPr="003F696A">
        <w:rPr>
          <w:rFonts w:ascii="Arial" w:eastAsia="宋体" w:hAnsi="Arial" w:cs="Arial"/>
          <w:color w:val="000000"/>
          <w:kern w:val="0"/>
          <w:szCs w:val="21"/>
        </w:rPr>
        <w:t>30%</w:t>
      </w:r>
      <w:r w:rsidRPr="003F696A">
        <w:rPr>
          <w:rFonts w:ascii="Arial" w:eastAsia="宋体" w:hAnsi="Arial" w:cs="Arial"/>
          <w:color w:val="000000"/>
          <w:kern w:val="0"/>
          <w:szCs w:val="21"/>
        </w:rPr>
        <w:t>（或人力减少</w:t>
      </w:r>
      <w:r w:rsidRPr="003F696A">
        <w:rPr>
          <w:rFonts w:ascii="Arial" w:eastAsia="宋体" w:hAnsi="Arial" w:cs="Arial"/>
          <w:color w:val="000000"/>
          <w:kern w:val="0"/>
          <w:szCs w:val="21"/>
        </w:rPr>
        <w:t>30%</w:t>
      </w:r>
      <w:r w:rsidRPr="003F696A">
        <w:rPr>
          <w:rFonts w:ascii="Arial" w:eastAsia="宋体" w:hAnsi="Arial" w:cs="Arial"/>
          <w:color w:val="000000"/>
          <w:kern w:val="0"/>
          <w:szCs w:val="21"/>
        </w:rPr>
        <w:t>）以上，单位产品能耗降低</w:t>
      </w:r>
      <w:r w:rsidRPr="003F696A">
        <w:rPr>
          <w:rFonts w:ascii="Arial" w:eastAsia="宋体" w:hAnsi="Arial" w:cs="Arial"/>
          <w:color w:val="000000"/>
          <w:kern w:val="0"/>
          <w:szCs w:val="21"/>
        </w:rPr>
        <w:t>10%</w:t>
      </w:r>
      <w:r w:rsidRPr="003F696A">
        <w:rPr>
          <w:rFonts w:ascii="Arial" w:eastAsia="宋体" w:hAnsi="Arial" w:cs="Arial"/>
          <w:color w:val="000000"/>
          <w:kern w:val="0"/>
          <w:szCs w:val="21"/>
        </w:rPr>
        <w:t>以上，申报发明专利</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项以上；示范生产线新增产值</w:t>
      </w:r>
      <w:r w:rsidRPr="003F696A">
        <w:rPr>
          <w:rFonts w:ascii="Arial" w:eastAsia="宋体" w:hAnsi="Arial" w:cs="Arial"/>
          <w:color w:val="000000"/>
          <w:kern w:val="0"/>
          <w:szCs w:val="21"/>
        </w:rPr>
        <w:t>3000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年以上。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申报要求：申报单位必须具有较强的机器人研究基础，有产业应用示范对接基础与产品推广应用条件。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七、新能源汽车电池及动力系统</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项目背景：发展新能源汽车是我国从汽车大国迈向汽车强国的必由之路。我省开展新能源汽车技术研发起步早，目前仍然面临整车造价高、续航里程短等制约因素，需要从动力电池先进材料及电池技术、生产工艺和装备、动力电池系统技术、动力电池与其它电源技术集成以及整车集成动力系统等方面入手，攻克产业化、国产化等技术难关，发展模块化、高性价比的动力单元系列，促进我省新能源汽车产业快速发展。</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联系人：黄攀</w:t>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，电话：</w:t>
      </w:r>
      <w:r w:rsidRPr="003F696A">
        <w:rPr>
          <w:rFonts w:ascii="Arial" w:eastAsia="宋体" w:hAnsi="Arial" w:cs="Arial"/>
          <w:color w:val="000000"/>
          <w:kern w:val="0"/>
          <w:szCs w:val="21"/>
        </w:rPr>
        <w:t>020-83163635</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专题一：先进动力电池核心材料关键技术的研发与产业化（专题编号</w:t>
      </w:r>
      <w:r w:rsidRPr="003F696A">
        <w:rPr>
          <w:rFonts w:ascii="Arial" w:eastAsia="宋体" w:hAnsi="Arial" w:cs="Arial"/>
          <w:color w:val="000000"/>
          <w:kern w:val="0"/>
          <w:szCs w:val="21"/>
        </w:rPr>
        <w:t>0116</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主要是指高容量低成本的正极材料、负极材料关键工艺技术和产业化工程技术，以及提高电池材料性能，延长使用寿命，降低生产成本等关键技术。配套的新型电解液体系和动力电池专用隔膜须联合电池核心材料进行申报。</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突破动力电池材料关键技术，形成核心自主知识产权，有数个动力电池关键材料实现产业化，产品性能达到国际先进水平，性价比达到国际先进水平。产品的主要性能指标稳定均一，达到国内外同行业先进水平并实现产业化，并要求批量装配应用到动力电池。形成的单体电池可以达到：比能量</w:t>
      </w:r>
      <w:r w:rsidRPr="003F696A">
        <w:rPr>
          <w:rFonts w:ascii="Arial" w:eastAsia="宋体" w:hAnsi="Arial" w:cs="Arial"/>
          <w:color w:val="000000"/>
          <w:kern w:val="0"/>
          <w:szCs w:val="21"/>
        </w:rPr>
        <w:t>≥200Wh/kg</w:t>
      </w:r>
      <w:r w:rsidRPr="003F696A">
        <w:rPr>
          <w:rFonts w:ascii="Arial" w:eastAsia="宋体" w:hAnsi="Arial" w:cs="Arial"/>
          <w:color w:val="000000"/>
          <w:kern w:val="0"/>
          <w:szCs w:val="21"/>
        </w:rPr>
        <w:t>，循环使用寿命</w:t>
      </w:r>
      <w:r w:rsidRPr="003F696A">
        <w:rPr>
          <w:rFonts w:ascii="Arial" w:eastAsia="宋体" w:hAnsi="Arial" w:cs="Arial"/>
          <w:color w:val="000000"/>
          <w:kern w:val="0"/>
          <w:szCs w:val="21"/>
        </w:rPr>
        <w:t>≥1500</w:t>
      </w:r>
      <w:r w:rsidRPr="003F696A">
        <w:rPr>
          <w:rFonts w:ascii="Arial" w:eastAsia="宋体" w:hAnsi="Arial" w:cs="Arial"/>
          <w:color w:val="000000"/>
          <w:kern w:val="0"/>
          <w:szCs w:val="21"/>
        </w:rPr>
        <w:t>次，成本</w:t>
      </w:r>
      <w:r w:rsidRPr="003F696A">
        <w:rPr>
          <w:rFonts w:ascii="Arial" w:eastAsia="宋体" w:hAnsi="Arial" w:cs="Arial"/>
          <w:color w:val="000000"/>
          <w:kern w:val="0"/>
          <w:szCs w:val="21"/>
        </w:rPr>
        <w:t>≤1500</w:t>
      </w:r>
      <w:r w:rsidRPr="003F696A">
        <w:rPr>
          <w:rFonts w:ascii="Arial" w:eastAsia="宋体" w:hAnsi="Arial" w:cs="Arial"/>
          <w:color w:val="000000"/>
          <w:kern w:val="0"/>
          <w:szCs w:val="21"/>
        </w:rPr>
        <w:t>元</w:t>
      </w:r>
      <w:r w:rsidRPr="003F696A">
        <w:rPr>
          <w:rFonts w:ascii="Arial" w:eastAsia="宋体" w:hAnsi="Arial" w:cs="Arial"/>
          <w:color w:val="000000"/>
          <w:kern w:val="0"/>
          <w:szCs w:val="21"/>
        </w:rPr>
        <w:t>/kwh</w:t>
      </w:r>
      <w:r w:rsidRPr="003F696A">
        <w:rPr>
          <w:rFonts w:ascii="Arial" w:eastAsia="宋体" w:hAnsi="Arial" w:cs="Arial"/>
          <w:color w:val="000000"/>
          <w:kern w:val="0"/>
          <w:szCs w:val="21"/>
        </w:rPr>
        <w:t>。申报</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项或以上发明专利。形成产业化规模，总产值超过</w:t>
      </w:r>
      <w:r w:rsidRPr="003F696A">
        <w:rPr>
          <w:rFonts w:ascii="Arial" w:eastAsia="宋体" w:hAnsi="Arial" w:cs="Arial"/>
          <w:color w:val="000000"/>
          <w:kern w:val="0"/>
          <w:szCs w:val="21"/>
        </w:rPr>
        <w:t>3000</w:t>
      </w:r>
      <w:r w:rsidRPr="003F696A">
        <w:rPr>
          <w:rFonts w:ascii="Arial" w:eastAsia="宋体" w:hAnsi="Arial" w:cs="Arial"/>
          <w:color w:val="000000"/>
          <w:kern w:val="0"/>
          <w:szCs w:val="21"/>
        </w:rPr>
        <w:t>万元。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申报要求：由从事电池材料的企业牵头，需有动力电池生产企业作为联合单位。</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专题二：动力电池全自动化生产线的研发与产业化（专题编号</w:t>
      </w:r>
      <w:r w:rsidRPr="003F696A">
        <w:rPr>
          <w:rFonts w:ascii="Arial" w:eastAsia="宋体" w:hAnsi="Arial" w:cs="Arial"/>
          <w:color w:val="000000"/>
          <w:kern w:val="0"/>
          <w:szCs w:val="21"/>
        </w:rPr>
        <w:t>0117</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重点支持具有自主知识产权的动力电池自动化生产线的研发与产业化。生产线属于通用型，适合多种电池材料，可解决动力电池一致性、安全性等问题。包括：制浆技术、涂布技术、在线检测技术、组装自动化、制造控制及管理系统一体化等研发、集成和产业化示范。电池制造的单元装备研发不属于本专题支持范围。</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实现动力电池生产线关键技术的突破，形成具有核心自主知识产权的生产线，实现国产化，技术达国际先进水平，可全面替代进口。生产线完全自动化、智能化，批量生产单体动力电池的合格率超过</w:t>
      </w:r>
      <w:r w:rsidRPr="003F696A">
        <w:rPr>
          <w:rFonts w:ascii="Arial" w:eastAsia="宋体" w:hAnsi="Arial" w:cs="Arial"/>
          <w:color w:val="000000"/>
          <w:kern w:val="0"/>
          <w:szCs w:val="21"/>
        </w:rPr>
        <w:t>95%</w:t>
      </w:r>
      <w:r w:rsidRPr="003F696A">
        <w:rPr>
          <w:rFonts w:ascii="Arial" w:eastAsia="宋体" w:hAnsi="Arial" w:cs="Arial"/>
          <w:color w:val="000000"/>
          <w:kern w:val="0"/>
          <w:szCs w:val="21"/>
        </w:rPr>
        <w:t>，材料利用率</w:t>
      </w:r>
      <w:r w:rsidRPr="003F696A">
        <w:rPr>
          <w:rFonts w:ascii="Arial" w:eastAsia="宋体" w:hAnsi="Arial" w:cs="Arial"/>
          <w:color w:val="000000"/>
          <w:kern w:val="0"/>
          <w:szCs w:val="21"/>
        </w:rPr>
        <w:t>≥90%</w:t>
      </w:r>
      <w:r w:rsidRPr="003F696A">
        <w:rPr>
          <w:rFonts w:ascii="Arial" w:eastAsia="宋体" w:hAnsi="Arial" w:cs="Arial"/>
          <w:color w:val="000000"/>
          <w:kern w:val="0"/>
          <w:szCs w:val="21"/>
        </w:rPr>
        <w:t>，电池能量差、电池内阻差等指标达到国内先进水平。申报</w:t>
      </w:r>
      <w:r w:rsidRPr="003F696A">
        <w:rPr>
          <w:rFonts w:ascii="Arial" w:eastAsia="宋体" w:hAnsi="Arial" w:cs="Arial"/>
          <w:color w:val="000000"/>
          <w:kern w:val="0"/>
          <w:szCs w:val="21"/>
        </w:rPr>
        <w:t>5</w:t>
      </w:r>
      <w:r w:rsidRPr="003F696A">
        <w:rPr>
          <w:rFonts w:ascii="Arial" w:eastAsia="宋体" w:hAnsi="Arial" w:cs="Arial"/>
          <w:color w:val="000000"/>
          <w:kern w:val="0"/>
          <w:szCs w:val="21"/>
        </w:rPr>
        <w:t>项或以上发明专利。生产效率及引起生产线停产的故障率与进口的相当。总产值超过</w:t>
      </w:r>
      <w:r w:rsidRPr="003F696A">
        <w:rPr>
          <w:rFonts w:ascii="Arial" w:eastAsia="宋体" w:hAnsi="Arial" w:cs="Arial"/>
          <w:color w:val="000000"/>
          <w:kern w:val="0"/>
          <w:szCs w:val="21"/>
        </w:rPr>
        <w:t>5000</w:t>
      </w:r>
      <w:r w:rsidRPr="003F696A">
        <w:rPr>
          <w:rFonts w:ascii="Arial" w:eastAsia="宋体" w:hAnsi="Arial" w:cs="Arial"/>
          <w:color w:val="000000"/>
          <w:kern w:val="0"/>
          <w:szCs w:val="21"/>
        </w:rPr>
        <w:t>万元。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专题三：新能源汽车电源与控制系统（专题编号</w:t>
      </w:r>
      <w:r w:rsidRPr="003F696A">
        <w:rPr>
          <w:rFonts w:ascii="Arial" w:eastAsia="宋体" w:hAnsi="Arial" w:cs="Arial"/>
          <w:color w:val="000000"/>
          <w:kern w:val="0"/>
          <w:szCs w:val="21"/>
        </w:rPr>
        <w:t>0118</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电动汽车电池组和电池管理系统关键技术的研发与产业化：重点支持制约动力电池组的性能、安全可靠性、寿命、成本等关键技术的研发，形成核心自主知识产权，突出性价比优势；电池组与管理系统集成化、产业化，并在新能源汽车配套应用。主要包括电流均衡充、放电技术、热管理技术（新型动力电池成组系统的设计技术，高效散热技术等）、安全可靠性保证技术、低成本生产工程技术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双能源动力集成单元及其控制系统：重点支持动力电池组与超级电容、车载发电机等能源集成关键技术的研发与产业化，主要包括：通过能源集成技术大幅度提高动力电池使用寿命的工程方法、设计技术、产业化与性价比、集成双能源动力单元的控制技术、与新能源汽车配套等，形成具有自主知识产权，实现产业化，并在新能源汽车上配套应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实现动力电池成组产品模块化、标准化和高质低价化。通过动力电池与其他电源技术集成大幅提高动力电池寿命、提高续航里程。技术指标：电动汽车电池组和电池管理系统：电池组比能量</w:t>
      </w:r>
      <w:r w:rsidRPr="003F696A">
        <w:rPr>
          <w:rFonts w:ascii="Arial" w:eastAsia="宋体" w:hAnsi="Arial" w:cs="Arial"/>
          <w:color w:val="000000"/>
          <w:kern w:val="0"/>
          <w:szCs w:val="21"/>
        </w:rPr>
        <w:t>≥150wh/kg</w:t>
      </w:r>
      <w:r w:rsidRPr="003F696A">
        <w:rPr>
          <w:rFonts w:ascii="Arial" w:eastAsia="宋体" w:hAnsi="Arial" w:cs="Arial"/>
          <w:color w:val="000000"/>
          <w:kern w:val="0"/>
          <w:szCs w:val="21"/>
        </w:rPr>
        <w:t>，电池成组循环寿命</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次，达到单体电池</w:t>
      </w:r>
      <w:r w:rsidRPr="003F696A">
        <w:rPr>
          <w:rFonts w:ascii="Arial" w:eastAsia="宋体" w:hAnsi="Arial" w:cs="Arial"/>
          <w:color w:val="000000"/>
          <w:kern w:val="0"/>
          <w:szCs w:val="21"/>
        </w:rPr>
        <w:t>80%</w:t>
      </w:r>
      <w:r w:rsidRPr="003F696A">
        <w:rPr>
          <w:rFonts w:ascii="Arial" w:eastAsia="宋体" w:hAnsi="Arial" w:cs="Arial"/>
          <w:color w:val="000000"/>
          <w:kern w:val="0"/>
          <w:szCs w:val="21"/>
        </w:rPr>
        <w:t>以上，成本</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元</w:t>
      </w:r>
      <w:r w:rsidRPr="003F696A">
        <w:rPr>
          <w:rFonts w:ascii="Arial" w:eastAsia="宋体" w:hAnsi="Arial" w:cs="Arial"/>
          <w:color w:val="000000"/>
          <w:kern w:val="0"/>
          <w:szCs w:val="21"/>
        </w:rPr>
        <w:t>/kwh</w:t>
      </w:r>
      <w:r w:rsidRPr="003F696A">
        <w:rPr>
          <w:rFonts w:ascii="Arial" w:eastAsia="宋体" w:hAnsi="Arial" w:cs="Arial"/>
          <w:color w:val="000000"/>
          <w:kern w:val="0"/>
          <w:szCs w:val="21"/>
        </w:rPr>
        <w:t>；电池工作温度范围、电池组系统内温差、产品一致性达到国内先进水平。实现全天候电池状态监控、低功耗、安全性满足国家标准或规范，建立产品行业标准，实现产业化，并申报</w:t>
      </w:r>
      <w:r w:rsidRPr="003F696A">
        <w:rPr>
          <w:rFonts w:ascii="Arial" w:eastAsia="宋体" w:hAnsi="Arial" w:cs="Arial"/>
          <w:color w:val="000000"/>
          <w:kern w:val="0"/>
          <w:szCs w:val="21"/>
        </w:rPr>
        <w:t>5</w:t>
      </w:r>
      <w:r w:rsidRPr="003F696A">
        <w:rPr>
          <w:rFonts w:ascii="Arial" w:eastAsia="宋体" w:hAnsi="Arial" w:cs="Arial"/>
          <w:color w:val="000000"/>
          <w:kern w:val="0"/>
          <w:szCs w:val="21"/>
        </w:rPr>
        <w:t>项或以上发明专利。双能源动力集成单元及其控制系统：双能源集成的动力单元性能和性价比等指标达到国内外同行先进水平，实现产业化。集成双能源动力系统至少延长动力电池的使用寿命一倍以上，并申报</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项或以上发明专利。经济指标：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电动汽车电池组和电池管理系统：与新能源汽车配套、产品与技术实现产业化，</w:t>
      </w:r>
      <w:r w:rsidRPr="003F696A">
        <w:rPr>
          <w:rFonts w:ascii="Arial" w:eastAsia="宋体" w:hAnsi="Arial" w:cs="Arial"/>
          <w:color w:val="000000"/>
          <w:kern w:val="0"/>
          <w:szCs w:val="21"/>
        </w:rPr>
        <w:lastRenderedPageBreak/>
        <w:t>销售产值超过</w:t>
      </w:r>
      <w:r w:rsidRPr="003F696A">
        <w:rPr>
          <w:rFonts w:ascii="Arial" w:eastAsia="宋体" w:hAnsi="Arial" w:cs="Arial"/>
          <w:color w:val="000000"/>
          <w:kern w:val="0"/>
          <w:szCs w:val="21"/>
        </w:rPr>
        <w:t>5000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2.</w:t>
      </w:r>
      <w:r w:rsidRPr="003F696A">
        <w:rPr>
          <w:rFonts w:ascii="Arial" w:eastAsia="宋体" w:hAnsi="Arial" w:cs="Arial"/>
          <w:color w:val="000000"/>
          <w:kern w:val="0"/>
          <w:szCs w:val="21"/>
        </w:rPr>
        <w:t>双能源动力单元及其控制系统：在新能源汽车上得到应用，销售台套数</w:t>
      </w:r>
      <w:r w:rsidRPr="003F696A">
        <w:rPr>
          <w:rFonts w:ascii="Arial" w:eastAsia="宋体" w:hAnsi="Arial" w:cs="Arial"/>
          <w:color w:val="000000"/>
          <w:kern w:val="0"/>
          <w:szCs w:val="21"/>
        </w:rPr>
        <w:t>≥30</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专题四：新能源汽车动力系统的开发与产业化（专题编号</w:t>
      </w:r>
      <w:r w:rsidRPr="003F696A">
        <w:rPr>
          <w:rFonts w:ascii="Arial" w:eastAsia="宋体" w:hAnsi="Arial" w:cs="Arial"/>
          <w:color w:val="000000"/>
          <w:kern w:val="0"/>
          <w:szCs w:val="21"/>
        </w:rPr>
        <w:t>0119</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专题内容：提高电动汽车动力系统的效率、可靠性、耐久性和性价比；研发电池、电机本体相匹配的模糊控制技术、创新传动结构、智能控制技术</w:t>
      </w:r>
      <w:r w:rsidRPr="003F696A">
        <w:rPr>
          <w:rFonts w:ascii="Arial" w:eastAsia="宋体" w:hAnsi="Arial" w:cs="Arial"/>
          <w:color w:val="000000"/>
          <w:kern w:val="0"/>
          <w:szCs w:val="21"/>
        </w:rPr>
        <w:t>,</w:t>
      </w:r>
      <w:r w:rsidRPr="003F696A">
        <w:rPr>
          <w:rFonts w:ascii="Arial" w:eastAsia="宋体" w:hAnsi="Arial" w:cs="Arial"/>
          <w:color w:val="000000"/>
          <w:kern w:val="0"/>
          <w:szCs w:val="21"/>
        </w:rPr>
        <w:t>形成结构简单、响应快速、抗干扰性强的动力系统单元，实现产业化，在整车应用验证，且通过电动车城市工况法评价节能效果评估。</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专题目标及经济技术指标：通过开展动力系统的研发及国产化，提高新能源汽车的性能，降低新能源汽车成本。技术指标：最低车时速</w:t>
      </w:r>
      <w:r w:rsidRPr="003F696A">
        <w:rPr>
          <w:rFonts w:ascii="Arial" w:eastAsia="宋体" w:hAnsi="Arial" w:cs="Arial"/>
          <w:color w:val="000000"/>
          <w:kern w:val="0"/>
          <w:szCs w:val="21"/>
        </w:rPr>
        <w:t>80km</w:t>
      </w:r>
      <w:r w:rsidRPr="003F696A">
        <w:rPr>
          <w:rFonts w:ascii="Arial" w:eastAsia="宋体" w:hAnsi="Arial" w:cs="Arial"/>
          <w:color w:val="000000"/>
          <w:kern w:val="0"/>
          <w:szCs w:val="21"/>
        </w:rPr>
        <w:t>，整车一次充电行驶里程大于</w:t>
      </w:r>
      <w:r w:rsidRPr="003F696A">
        <w:rPr>
          <w:rFonts w:ascii="Arial" w:eastAsia="宋体" w:hAnsi="Arial" w:cs="Arial"/>
          <w:color w:val="000000"/>
          <w:kern w:val="0"/>
          <w:szCs w:val="21"/>
        </w:rPr>
        <w:t>150</w:t>
      </w:r>
      <w:r w:rsidRPr="003F696A">
        <w:rPr>
          <w:rFonts w:ascii="Arial" w:eastAsia="宋体" w:hAnsi="Arial" w:cs="Arial"/>
          <w:color w:val="000000"/>
          <w:kern w:val="0"/>
          <w:szCs w:val="21"/>
        </w:rPr>
        <w:t>公里，动力系统成本</w:t>
      </w:r>
      <w:r w:rsidRPr="003F696A">
        <w:rPr>
          <w:rFonts w:ascii="Arial" w:eastAsia="宋体" w:hAnsi="Arial" w:cs="Arial"/>
          <w:color w:val="000000"/>
          <w:kern w:val="0"/>
          <w:szCs w:val="21"/>
        </w:rPr>
        <w:t>&lt;9</w:t>
      </w:r>
      <w:r w:rsidRPr="003F696A">
        <w:rPr>
          <w:rFonts w:ascii="Arial" w:eastAsia="宋体" w:hAnsi="Arial" w:cs="Arial"/>
          <w:color w:val="000000"/>
          <w:kern w:val="0"/>
          <w:szCs w:val="21"/>
        </w:rPr>
        <w:t>万元，核心技术形成自主知识产权，申报</w:t>
      </w:r>
      <w:r w:rsidRPr="003F696A">
        <w:rPr>
          <w:rFonts w:ascii="Arial" w:eastAsia="宋体" w:hAnsi="Arial" w:cs="Arial"/>
          <w:color w:val="000000"/>
          <w:kern w:val="0"/>
          <w:szCs w:val="21"/>
        </w:rPr>
        <w:t>5</w:t>
      </w:r>
      <w:r w:rsidRPr="003F696A">
        <w:rPr>
          <w:rFonts w:ascii="Arial" w:eastAsia="宋体" w:hAnsi="Arial" w:cs="Arial"/>
          <w:color w:val="000000"/>
          <w:kern w:val="0"/>
          <w:szCs w:val="21"/>
        </w:rPr>
        <w:t>项或以上发明专利。经济指标：在多种新能源汽车的用量超过</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台套，销售总产值</w:t>
      </w:r>
      <w:r w:rsidRPr="003F696A">
        <w:rPr>
          <w:rFonts w:ascii="Arial" w:eastAsia="宋体" w:hAnsi="Arial" w:cs="Arial"/>
          <w:color w:val="000000"/>
          <w:kern w:val="0"/>
          <w:szCs w:val="21"/>
        </w:rPr>
        <w:t>≥5000</w:t>
      </w:r>
      <w:r w:rsidRPr="003F696A">
        <w:rPr>
          <w:rFonts w:ascii="Arial" w:eastAsia="宋体" w:hAnsi="Arial" w:cs="Arial"/>
          <w:color w:val="000000"/>
          <w:kern w:val="0"/>
          <w:szCs w:val="21"/>
        </w:rPr>
        <w:t>万元。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专题五、新能源汽车动力总成检验检测平台建设（专题编号</w:t>
      </w:r>
      <w:r w:rsidRPr="003F696A">
        <w:rPr>
          <w:rFonts w:ascii="Arial" w:eastAsia="宋体" w:hAnsi="Arial" w:cs="Arial"/>
          <w:color w:val="000000"/>
          <w:kern w:val="0"/>
          <w:szCs w:val="21"/>
        </w:rPr>
        <w:t>0120</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专题内容：建立汽车动力总成及组成单元的评价体系，全面评价动力总成及组成单元的水平。</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为广东省新能源汽车动力总成系统（电机、电机控制器、自动变速箱、变速箱控制器）提供检测服务，建立健全动力电机、电机控制器、变速箱、变速箱控制器、整车控制器的测试方法和标准。提供全方位的检验检测服务，为我省动力总成产业的创新发展提供支撑。项目完成时，实现</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次检验检测，服务费可以支撑平台良性持续运作。</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专题六、新能源汽车创新基地建设及协同技术创新（专题编号</w:t>
      </w:r>
      <w:r w:rsidRPr="003F696A">
        <w:rPr>
          <w:rFonts w:ascii="Arial" w:eastAsia="宋体" w:hAnsi="Arial" w:cs="Arial"/>
          <w:color w:val="000000"/>
          <w:kern w:val="0"/>
          <w:szCs w:val="21"/>
        </w:rPr>
        <w:t>0121</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专题内容：支持建设新能源汽车创新基地，并开展协同技术创新。包括：</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创新基地建设：牵头单位组织整合基地内新能源汽车产业链的多种创新资源，建立开放共享、协同研发投入、协同创新、持续发展等工作机制，形成新能源汽车专业化创新基地，对产业链多个关键或共性技术进行多中心、多单位协同攻关。</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创新基地项目：牵头单位围绕新能源汽车产业链急需解决的数个关键技术或共性技术问题，通过成员单位合理分工、协同合作，形成一个完整的技术突破方案，快速解决产业的技术瓶颈、实现产业化。内容包括：电动电池材料、电池管理系统、动力电池生产装备、电</w:t>
      </w:r>
      <w:r w:rsidRPr="003F696A">
        <w:rPr>
          <w:rFonts w:ascii="Arial" w:eastAsia="宋体" w:hAnsi="Arial" w:cs="Arial"/>
          <w:color w:val="000000"/>
          <w:kern w:val="0"/>
          <w:szCs w:val="21"/>
        </w:rPr>
        <w:lastRenderedPageBreak/>
        <w:t>机控制系统、动力单元模块、动力总成控制系统、充电、整车轻量化、智能化等技术研发与产业化、产业标准建立、人才引进、平台建设等。</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聚集新能源汽车产业链多层次创新载体和专业人才队伍，形成新型研发机构，为行业共性技术和关键技术提供长期科技支撑，促进新能源汽车产业基地的形成与发展。</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创新基地建设指标：含有至少</w:t>
      </w:r>
      <w:r w:rsidRPr="003F696A">
        <w:rPr>
          <w:rFonts w:ascii="Arial" w:eastAsia="宋体" w:hAnsi="Arial" w:cs="Arial"/>
          <w:color w:val="000000"/>
          <w:kern w:val="0"/>
          <w:szCs w:val="21"/>
        </w:rPr>
        <w:t>4</w:t>
      </w:r>
      <w:r w:rsidRPr="003F696A">
        <w:rPr>
          <w:rFonts w:ascii="Arial" w:eastAsia="宋体" w:hAnsi="Arial" w:cs="Arial"/>
          <w:color w:val="000000"/>
          <w:kern w:val="0"/>
          <w:szCs w:val="21"/>
        </w:rPr>
        <w:t>家以上从事新能源汽车核心技术研发的科技型企业，其中至少一家是产业链的骨干企业；至少含有</w:t>
      </w:r>
      <w:r w:rsidRPr="003F696A">
        <w:rPr>
          <w:rFonts w:ascii="Arial" w:eastAsia="宋体" w:hAnsi="Arial" w:cs="Arial"/>
          <w:color w:val="000000"/>
          <w:kern w:val="0"/>
          <w:szCs w:val="21"/>
        </w:rPr>
        <w:t>3</w:t>
      </w:r>
      <w:r w:rsidRPr="003F696A">
        <w:rPr>
          <w:rFonts w:ascii="Arial" w:eastAsia="宋体" w:hAnsi="Arial" w:cs="Arial"/>
          <w:color w:val="000000"/>
          <w:kern w:val="0"/>
          <w:szCs w:val="21"/>
        </w:rPr>
        <w:t>家以上创新研发机构（重点实验室、工程技术研究中心、专业研究院等），核心研发人员不低于</w:t>
      </w:r>
      <w:r w:rsidRPr="003F696A">
        <w:rPr>
          <w:rFonts w:ascii="Arial" w:eastAsia="宋体" w:hAnsi="Arial" w:cs="Arial"/>
          <w:color w:val="000000"/>
          <w:kern w:val="0"/>
          <w:szCs w:val="21"/>
        </w:rPr>
        <w:t>50</w:t>
      </w:r>
      <w:r w:rsidRPr="003F696A">
        <w:rPr>
          <w:rFonts w:ascii="Arial" w:eastAsia="宋体" w:hAnsi="Arial" w:cs="Arial"/>
          <w:color w:val="000000"/>
          <w:kern w:val="0"/>
          <w:szCs w:val="21"/>
        </w:rPr>
        <w:t>人，聚焦在新能源汽车产业链</w:t>
      </w:r>
      <w:r w:rsidRPr="003F696A">
        <w:rPr>
          <w:rFonts w:ascii="Arial" w:eastAsia="宋体" w:hAnsi="Arial" w:cs="Arial"/>
          <w:color w:val="000000"/>
          <w:kern w:val="0"/>
          <w:szCs w:val="21"/>
        </w:rPr>
        <w:t>1-3</w:t>
      </w:r>
      <w:r w:rsidRPr="003F696A">
        <w:rPr>
          <w:rFonts w:ascii="Arial" w:eastAsia="宋体" w:hAnsi="Arial" w:cs="Arial"/>
          <w:color w:val="000000"/>
          <w:kern w:val="0"/>
          <w:szCs w:val="21"/>
        </w:rPr>
        <w:t>个创新环节，上一年度合计产值超过亿元。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创新基地协同创新项目指标：紧贴企业发展关键核心技术和共性需求，牵头单位组织创新基地内的企业和研发机构，分工协作，优势互补，形成一个系统的解决方案。至少研发</w:t>
      </w:r>
      <w:r w:rsidRPr="003F696A">
        <w:rPr>
          <w:rFonts w:ascii="Arial" w:eastAsia="宋体" w:hAnsi="Arial" w:cs="Arial"/>
          <w:color w:val="000000"/>
          <w:kern w:val="0"/>
          <w:szCs w:val="21"/>
        </w:rPr>
        <w:t>5</w:t>
      </w:r>
      <w:r w:rsidRPr="003F696A">
        <w:rPr>
          <w:rFonts w:ascii="Arial" w:eastAsia="宋体" w:hAnsi="Arial" w:cs="Arial"/>
          <w:color w:val="000000"/>
          <w:kern w:val="0"/>
          <w:szCs w:val="21"/>
        </w:rPr>
        <w:t>个新能源汽车核心部件新产品或一款新车，申请</w:t>
      </w:r>
      <w:r w:rsidRPr="003F696A">
        <w:rPr>
          <w:rFonts w:ascii="Arial" w:eastAsia="宋体" w:hAnsi="Arial" w:cs="Arial"/>
          <w:color w:val="000000"/>
          <w:kern w:val="0"/>
          <w:szCs w:val="21"/>
        </w:rPr>
        <w:t>10</w:t>
      </w:r>
      <w:r w:rsidRPr="003F696A">
        <w:rPr>
          <w:rFonts w:ascii="Arial" w:eastAsia="宋体" w:hAnsi="Arial" w:cs="Arial"/>
          <w:color w:val="000000"/>
          <w:kern w:val="0"/>
          <w:szCs w:val="21"/>
        </w:rPr>
        <w:t>个以上发明专利，产值超</w:t>
      </w:r>
      <w:r w:rsidRPr="003F696A">
        <w:rPr>
          <w:rFonts w:ascii="Arial" w:eastAsia="宋体" w:hAnsi="Arial" w:cs="Arial"/>
          <w:color w:val="000000"/>
          <w:kern w:val="0"/>
          <w:szCs w:val="21"/>
        </w:rPr>
        <w:t>1</w:t>
      </w:r>
      <w:r w:rsidRPr="003F696A">
        <w:rPr>
          <w:rFonts w:ascii="Arial" w:eastAsia="宋体" w:hAnsi="Arial" w:cs="Arial"/>
          <w:color w:val="000000"/>
          <w:kern w:val="0"/>
          <w:szCs w:val="21"/>
        </w:rPr>
        <w:t>亿元。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申报要求：新能源汽车产业基地管理机构、产业联盟或其核心企业、新能源汽车大型骨干企业等具有法人资格的单位均可作为牵头单位组织申报。每个项目须包含上述两方面内容。采取省市联动的项目优先支持。</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八、干细胞与组织工程</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联系人：沈思</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联系电话：</w:t>
      </w:r>
      <w:r w:rsidRPr="003F696A">
        <w:rPr>
          <w:rFonts w:ascii="Arial" w:eastAsia="宋体" w:hAnsi="Arial" w:cs="Arial"/>
          <w:color w:val="000000"/>
          <w:kern w:val="0"/>
          <w:szCs w:val="21"/>
        </w:rPr>
        <w:t>020-83163902</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专项背景：干细胞与再生医学研究是当今生命科学最受关注的前沿领域，我省是全国干细胞研究起步较早的地区，在诱导多能干细胞</w:t>
      </w:r>
      <w:r w:rsidRPr="003F696A">
        <w:rPr>
          <w:rFonts w:ascii="Arial" w:eastAsia="宋体" w:hAnsi="Arial" w:cs="Arial"/>
          <w:color w:val="000000"/>
          <w:kern w:val="0"/>
          <w:szCs w:val="21"/>
        </w:rPr>
        <w:t>(iPS)</w:t>
      </w:r>
      <w:r w:rsidRPr="003F696A">
        <w:rPr>
          <w:rFonts w:ascii="Arial" w:eastAsia="宋体" w:hAnsi="Arial" w:cs="Arial"/>
          <w:color w:val="000000"/>
          <w:kern w:val="0"/>
          <w:szCs w:val="21"/>
        </w:rPr>
        <w:t>技术、干细胞调控等领域取得了一定成果，但与欧美发达国家相比，仍然存在明显差距，亟需在干细胞制备的核心关键技术、干细胞临床转化应用、干细胞产品研发、相关技术标准与规范、研发和产业化平台建设等方面实现突破，抢占战略性新兴产业的技术制高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专题一：关键技术研究（专题编号</w:t>
      </w:r>
      <w:r w:rsidRPr="003F696A">
        <w:rPr>
          <w:rFonts w:ascii="Arial" w:eastAsia="宋体" w:hAnsi="Arial" w:cs="Arial"/>
          <w:color w:val="000000"/>
          <w:kern w:val="0"/>
          <w:szCs w:val="21"/>
        </w:rPr>
        <w:t>0225</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专题内容：重点开展符合临床级别的多能干细胞制备与诱导分化技术；以间质干细胞为代表的成体干细胞分离扩增、存储、示踪等技术。</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专题目标及经济技术指标：建立临床级别干细胞的制备技术体系，建立干细胞应用安全性及质量的判定标准；建立</w:t>
      </w:r>
      <w:r w:rsidRPr="003F696A">
        <w:rPr>
          <w:rFonts w:ascii="Arial" w:eastAsia="宋体" w:hAnsi="Arial" w:cs="Arial"/>
          <w:color w:val="000000"/>
          <w:kern w:val="0"/>
          <w:szCs w:val="21"/>
        </w:rPr>
        <w:t>3-5</w:t>
      </w:r>
      <w:r w:rsidRPr="003F696A">
        <w:rPr>
          <w:rFonts w:ascii="Arial" w:eastAsia="宋体" w:hAnsi="Arial" w:cs="Arial"/>
          <w:color w:val="000000"/>
          <w:kern w:val="0"/>
          <w:szCs w:val="21"/>
        </w:rPr>
        <w:t>项干细胞分离扩增、制备、存储运输、示踪技术及相关标准；申请发明专利</w:t>
      </w:r>
      <w:r w:rsidRPr="003F696A">
        <w:rPr>
          <w:rFonts w:ascii="Arial" w:eastAsia="宋体" w:hAnsi="Arial" w:cs="Arial"/>
          <w:color w:val="000000"/>
          <w:kern w:val="0"/>
          <w:szCs w:val="21"/>
        </w:rPr>
        <w:t>50</w:t>
      </w:r>
      <w:r w:rsidRPr="003F696A">
        <w:rPr>
          <w:rFonts w:ascii="Arial" w:eastAsia="宋体" w:hAnsi="Arial" w:cs="Arial"/>
          <w:color w:val="000000"/>
          <w:kern w:val="0"/>
          <w:szCs w:val="21"/>
        </w:rPr>
        <w:t>项以上，每个项目原则上获得发明专利</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项以上；发表高水平</w:t>
      </w:r>
      <w:r w:rsidRPr="003F696A">
        <w:rPr>
          <w:rFonts w:ascii="Arial" w:eastAsia="宋体" w:hAnsi="Arial" w:cs="Arial"/>
          <w:color w:val="000000"/>
          <w:kern w:val="0"/>
          <w:szCs w:val="21"/>
        </w:rPr>
        <w:t>SCI</w:t>
      </w:r>
      <w:r w:rsidRPr="003F696A">
        <w:rPr>
          <w:rFonts w:ascii="Arial" w:eastAsia="宋体" w:hAnsi="Arial" w:cs="Arial"/>
          <w:color w:val="000000"/>
          <w:kern w:val="0"/>
          <w:szCs w:val="21"/>
        </w:rPr>
        <w:t>论文</w:t>
      </w:r>
      <w:r w:rsidRPr="003F696A">
        <w:rPr>
          <w:rFonts w:ascii="Arial" w:eastAsia="宋体" w:hAnsi="Arial" w:cs="Arial"/>
          <w:color w:val="000000"/>
          <w:kern w:val="0"/>
          <w:szCs w:val="21"/>
        </w:rPr>
        <w:t>20</w:t>
      </w:r>
      <w:r w:rsidRPr="003F696A">
        <w:rPr>
          <w:rFonts w:ascii="Arial" w:eastAsia="宋体" w:hAnsi="Arial" w:cs="Arial"/>
          <w:color w:val="000000"/>
          <w:kern w:val="0"/>
          <w:szCs w:val="21"/>
        </w:rPr>
        <w:t>篇以上。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申报要求：申报团队具有很好的研究基础及前期技术；申报团队承担过或正在承担国家级干细胞研究课题或具有省部级重点实验室优先支持。</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br/>
      </w:r>
      <w:r w:rsidRPr="003F696A">
        <w:rPr>
          <w:rFonts w:ascii="Arial" w:eastAsia="宋体" w:hAnsi="Arial" w:cs="Arial"/>
          <w:color w:val="000000"/>
          <w:kern w:val="0"/>
          <w:szCs w:val="21"/>
        </w:rPr>
        <w:t xml:space="preserve">　　专题二：临床转化研究（专题编号</w:t>
      </w:r>
      <w:r w:rsidRPr="003F696A">
        <w:rPr>
          <w:rFonts w:ascii="Arial" w:eastAsia="宋体" w:hAnsi="Arial" w:cs="Arial"/>
          <w:color w:val="000000"/>
          <w:kern w:val="0"/>
          <w:szCs w:val="21"/>
        </w:rPr>
        <w:t>0226</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针对威胁广东人民健康的重大疾病，如肝病、恶性血液病、自身免疫病、神经系统疾病、移植排斥、眼科疾病、心血管疾病等，建立符合临床应用的干细胞安全与质量控制标准，研究并制订干细胞临床准入规范及伦理指导原则；开展国际注册的多中心临床实验，全面评估干细胞治疗的安全性、有效性，获得干细胞治疗的临床应用方案。</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专题目标及经济技术指标：针对</w:t>
      </w:r>
      <w:r w:rsidRPr="003F696A">
        <w:rPr>
          <w:rFonts w:ascii="Arial" w:eastAsia="宋体" w:hAnsi="Arial" w:cs="Arial"/>
          <w:color w:val="000000"/>
          <w:kern w:val="0"/>
          <w:szCs w:val="21"/>
        </w:rPr>
        <w:t>3</w:t>
      </w:r>
      <w:r w:rsidRPr="003F696A">
        <w:rPr>
          <w:rFonts w:ascii="Arial" w:eastAsia="宋体" w:hAnsi="Arial" w:cs="Arial"/>
          <w:color w:val="000000"/>
          <w:kern w:val="0"/>
          <w:szCs w:val="21"/>
        </w:rPr>
        <w:t>类以上重大疾病，完成</w:t>
      </w:r>
      <w:r w:rsidRPr="003F696A">
        <w:rPr>
          <w:rFonts w:ascii="Arial" w:eastAsia="宋体" w:hAnsi="Arial" w:cs="Arial"/>
          <w:color w:val="000000"/>
          <w:kern w:val="0"/>
          <w:szCs w:val="21"/>
        </w:rPr>
        <w:t>8-10</w:t>
      </w:r>
      <w:r w:rsidRPr="003F696A">
        <w:rPr>
          <w:rFonts w:ascii="Arial" w:eastAsia="宋体" w:hAnsi="Arial" w:cs="Arial"/>
          <w:color w:val="000000"/>
          <w:kern w:val="0"/>
          <w:szCs w:val="21"/>
        </w:rPr>
        <w:t>项国际注册的干细胞多中心临床试验，并获得可推广的临床应用方案；申请发明专利</w:t>
      </w:r>
      <w:r w:rsidRPr="003F696A">
        <w:rPr>
          <w:rFonts w:ascii="Arial" w:eastAsia="宋体" w:hAnsi="Arial" w:cs="Arial"/>
          <w:color w:val="000000"/>
          <w:kern w:val="0"/>
          <w:szCs w:val="21"/>
        </w:rPr>
        <w:t>20</w:t>
      </w:r>
      <w:r w:rsidRPr="003F696A">
        <w:rPr>
          <w:rFonts w:ascii="Arial" w:eastAsia="宋体" w:hAnsi="Arial" w:cs="Arial"/>
          <w:color w:val="000000"/>
          <w:kern w:val="0"/>
          <w:szCs w:val="21"/>
        </w:rPr>
        <w:t>项，每个项目原则上获得发明专利</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项以上；发表</w:t>
      </w:r>
      <w:r w:rsidRPr="003F696A">
        <w:rPr>
          <w:rFonts w:ascii="Arial" w:eastAsia="宋体" w:hAnsi="Arial" w:cs="Arial"/>
          <w:color w:val="000000"/>
          <w:kern w:val="0"/>
          <w:szCs w:val="21"/>
        </w:rPr>
        <w:t>SCI</w:t>
      </w:r>
      <w:r w:rsidRPr="003F696A">
        <w:rPr>
          <w:rFonts w:ascii="Arial" w:eastAsia="宋体" w:hAnsi="Arial" w:cs="Arial"/>
          <w:color w:val="000000"/>
          <w:kern w:val="0"/>
          <w:szCs w:val="21"/>
        </w:rPr>
        <w:t>论文</w:t>
      </w:r>
      <w:r w:rsidRPr="003F696A">
        <w:rPr>
          <w:rFonts w:ascii="Arial" w:eastAsia="宋体" w:hAnsi="Arial" w:cs="Arial"/>
          <w:color w:val="000000"/>
          <w:kern w:val="0"/>
          <w:szCs w:val="21"/>
        </w:rPr>
        <w:t>30</w:t>
      </w:r>
      <w:r w:rsidRPr="003F696A">
        <w:rPr>
          <w:rFonts w:ascii="Arial" w:eastAsia="宋体" w:hAnsi="Arial" w:cs="Arial"/>
          <w:color w:val="000000"/>
          <w:kern w:val="0"/>
          <w:szCs w:val="21"/>
        </w:rPr>
        <w:t>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申报要求：产学研联合申请，研究队伍应包括大学或科研机构、三甲临床医院、标准制定机构或企业；已建立获</w:t>
      </w:r>
      <w:r w:rsidRPr="003F696A">
        <w:rPr>
          <w:rFonts w:ascii="Arial" w:eastAsia="宋体" w:hAnsi="Arial" w:cs="Arial"/>
          <w:color w:val="000000"/>
          <w:kern w:val="0"/>
          <w:szCs w:val="21"/>
        </w:rPr>
        <w:t>GMP</w:t>
      </w:r>
      <w:r w:rsidRPr="003F696A">
        <w:rPr>
          <w:rFonts w:ascii="Arial" w:eastAsia="宋体" w:hAnsi="Arial" w:cs="Arial"/>
          <w:color w:val="000000"/>
          <w:kern w:val="0"/>
          <w:szCs w:val="21"/>
        </w:rPr>
        <w:t>认证的干细胞生产场地；已完成初步临床安全性与有效性的试验。</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专题三：产品研究开发（专题编号</w:t>
      </w:r>
      <w:r w:rsidRPr="003F696A">
        <w:rPr>
          <w:rFonts w:ascii="Arial" w:eastAsia="宋体" w:hAnsi="Arial" w:cs="Arial"/>
          <w:color w:val="000000"/>
          <w:kern w:val="0"/>
          <w:szCs w:val="21"/>
        </w:rPr>
        <w:t>0227</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开展基于干细胞的产品研发，重点支持可用于药物筛选和毒理评价的工程干细胞株研发；开展以组织工程神经、组织工程角膜等为突破口的组织工程产品研发；研发可用于干细胞规模化、标准化分离、制备、存储的生产设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专题目标及经济技术指标：获得</w:t>
      </w:r>
      <w:r w:rsidRPr="003F696A">
        <w:rPr>
          <w:rFonts w:ascii="Arial" w:eastAsia="宋体" w:hAnsi="Arial" w:cs="Arial"/>
          <w:color w:val="000000"/>
          <w:kern w:val="0"/>
          <w:szCs w:val="21"/>
        </w:rPr>
        <w:t>3-5</w:t>
      </w:r>
      <w:r w:rsidRPr="003F696A">
        <w:rPr>
          <w:rFonts w:ascii="Arial" w:eastAsia="宋体" w:hAnsi="Arial" w:cs="Arial"/>
          <w:color w:val="000000"/>
          <w:kern w:val="0"/>
          <w:szCs w:val="21"/>
        </w:rPr>
        <w:t>项干细胞与组织工程产品注册证；获得</w:t>
      </w:r>
      <w:r w:rsidRPr="003F696A">
        <w:rPr>
          <w:rFonts w:ascii="Arial" w:eastAsia="宋体" w:hAnsi="Arial" w:cs="Arial"/>
          <w:color w:val="000000"/>
          <w:kern w:val="0"/>
          <w:szCs w:val="21"/>
        </w:rPr>
        <w:t>3-5</w:t>
      </w:r>
      <w:r w:rsidRPr="003F696A">
        <w:rPr>
          <w:rFonts w:ascii="Arial" w:eastAsia="宋体" w:hAnsi="Arial" w:cs="Arial"/>
          <w:color w:val="000000"/>
          <w:kern w:val="0"/>
          <w:szCs w:val="21"/>
        </w:rPr>
        <w:t>项组织工程产品的企业标准与技术规范；完成</w:t>
      </w:r>
      <w:r w:rsidRPr="003F696A">
        <w:rPr>
          <w:rFonts w:ascii="Arial" w:eastAsia="宋体" w:hAnsi="Arial" w:cs="Arial"/>
          <w:color w:val="000000"/>
          <w:kern w:val="0"/>
          <w:szCs w:val="21"/>
        </w:rPr>
        <w:t>1-2</w:t>
      </w:r>
      <w:r w:rsidRPr="003F696A">
        <w:rPr>
          <w:rFonts w:ascii="Arial" w:eastAsia="宋体" w:hAnsi="Arial" w:cs="Arial"/>
          <w:color w:val="000000"/>
          <w:kern w:val="0"/>
          <w:szCs w:val="21"/>
        </w:rPr>
        <w:t>个干细胞分离、制备、存储的生产设备的研制与报批；申请发明专利</w:t>
      </w:r>
      <w:r w:rsidRPr="003F696A">
        <w:rPr>
          <w:rFonts w:ascii="Arial" w:eastAsia="宋体" w:hAnsi="Arial" w:cs="Arial"/>
          <w:color w:val="000000"/>
          <w:kern w:val="0"/>
          <w:szCs w:val="21"/>
        </w:rPr>
        <w:t>20</w:t>
      </w:r>
      <w:r w:rsidRPr="003F696A">
        <w:rPr>
          <w:rFonts w:ascii="Arial" w:eastAsia="宋体" w:hAnsi="Arial" w:cs="Arial"/>
          <w:color w:val="000000"/>
          <w:kern w:val="0"/>
          <w:szCs w:val="21"/>
        </w:rPr>
        <w:t>项，每个项目原则上获得发明专利</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项以上；培养和壮大</w:t>
      </w:r>
      <w:r w:rsidRPr="003F696A">
        <w:rPr>
          <w:rFonts w:ascii="Arial" w:eastAsia="宋体" w:hAnsi="Arial" w:cs="Arial"/>
          <w:color w:val="000000"/>
          <w:kern w:val="0"/>
          <w:szCs w:val="21"/>
        </w:rPr>
        <w:t>2-3</w:t>
      </w:r>
      <w:r w:rsidRPr="003F696A">
        <w:rPr>
          <w:rFonts w:ascii="Arial" w:eastAsia="宋体" w:hAnsi="Arial" w:cs="Arial"/>
          <w:color w:val="000000"/>
          <w:kern w:val="0"/>
          <w:szCs w:val="21"/>
        </w:rPr>
        <w:t>家具有市场竞争力的干细胞行业知名企业，未来</w:t>
      </w:r>
      <w:r w:rsidRPr="003F696A">
        <w:rPr>
          <w:rFonts w:ascii="Arial" w:eastAsia="宋体" w:hAnsi="Arial" w:cs="Arial"/>
          <w:color w:val="000000"/>
          <w:kern w:val="0"/>
          <w:szCs w:val="21"/>
        </w:rPr>
        <w:t>3-5</w:t>
      </w:r>
      <w:r w:rsidRPr="003F696A">
        <w:rPr>
          <w:rFonts w:ascii="Arial" w:eastAsia="宋体" w:hAnsi="Arial" w:cs="Arial"/>
          <w:color w:val="000000"/>
          <w:kern w:val="0"/>
          <w:szCs w:val="21"/>
        </w:rPr>
        <w:t>年内，实现产值</w:t>
      </w:r>
      <w:r w:rsidRPr="003F696A">
        <w:rPr>
          <w:rFonts w:ascii="Arial" w:eastAsia="宋体" w:hAnsi="Arial" w:cs="Arial"/>
          <w:color w:val="000000"/>
          <w:kern w:val="0"/>
          <w:szCs w:val="21"/>
        </w:rPr>
        <w:t>30</w:t>
      </w:r>
      <w:r w:rsidRPr="003F696A">
        <w:rPr>
          <w:rFonts w:ascii="Arial" w:eastAsia="宋体" w:hAnsi="Arial" w:cs="Arial"/>
          <w:color w:val="000000"/>
          <w:kern w:val="0"/>
          <w:szCs w:val="21"/>
        </w:rPr>
        <w:t>亿元以上，利税超过</w:t>
      </w:r>
      <w:r w:rsidRPr="003F696A">
        <w:rPr>
          <w:rFonts w:ascii="Arial" w:eastAsia="宋体" w:hAnsi="Arial" w:cs="Arial"/>
          <w:color w:val="000000"/>
          <w:kern w:val="0"/>
          <w:szCs w:val="21"/>
        </w:rPr>
        <w:t>2</w:t>
      </w:r>
      <w:r w:rsidRPr="003F696A">
        <w:rPr>
          <w:rFonts w:ascii="Arial" w:eastAsia="宋体" w:hAnsi="Arial" w:cs="Arial"/>
          <w:color w:val="000000"/>
          <w:kern w:val="0"/>
          <w:szCs w:val="21"/>
        </w:rPr>
        <w:t>亿元，辐射发展形成近</w:t>
      </w:r>
      <w:r w:rsidRPr="003F696A">
        <w:rPr>
          <w:rFonts w:ascii="Arial" w:eastAsia="宋体" w:hAnsi="Arial" w:cs="Arial"/>
          <w:color w:val="000000"/>
          <w:kern w:val="0"/>
          <w:szCs w:val="21"/>
        </w:rPr>
        <w:t>50</w:t>
      </w:r>
      <w:r w:rsidRPr="003F696A">
        <w:rPr>
          <w:rFonts w:ascii="Arial" w:eastAsia="宋体" w:hAnsi="Arial" w:cs="Arial"/>
          <w:color w:val="000000"/>
          <w:kern w:val="0"/>
          <w:szCs w:val="21"/>
        </w:rPr>
        <w:t>亿元的干细胞产业集群。</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申报要求：强调产业化和应用导向，突出企业参与或牵头，产学研联合申请，研究队伍应包括企业、大学或科研机构、三甲临床医院、标准制定机构等；已建立获</w:t>
      </w:r>
      <w:r w:rsidRPr="003F696A">
        <w:rPr>
          <w:rFonts w:ascii="Arial" w:eastAsia="宋体" w:hAnsi="Arial" w:cs="Arial"/>
          <w:color w:val="000000"/>
          <w:kern w:val="0"/>
          <w:szCs w:val="21"/>
        </w:rPr>
        <w:t>GMP</w:t>
      </w:r>
      <w:r w:rsidRPr="003F696A">
        <w:rPr>
          <w:rFonts w:ascii="Arial" w:eastAsia="宋体" w:hAnsi="Arial" w:cs="Arial"/>
          <w:color w:val="000000"/>
          <w:kern w:val="0"/>
          <w:szCs w:val="21"/>
        </w:rPr>
        <w:t>认证的生产场地；已完成初步临床安全性与有效性的试验。</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专题四：创新载体建设（专题编号</w:t>
      </w:r>
      <w:r w:rsidRPr="003F696A">
        <w:rPr>
          <w:rFonts w:ascii="Arial" w:eastAsia="宋体" w:hAnsi="Arial" w:cs="Arial"/>
          <w:color w:val="000000"/>
          <w:kern w:val="0"/>
          <w:szCs w:val="21"/>
        </w:rPr>
        <w:t>0228</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干细胞与再生医学产品研发平台。依托我省干细胞与组织工程领域具有研究基础和较强优势的高校、科研机构和企业开展干细胞与再生医学产品开发平台建设，引进一批干细胞领域创新领军人才，组织开展干细胞与组织工程领域前沿关键技术研发，突破一批核心关键技术，研发一批干细胞相关产品及治疗药物。</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干细胞与再生医学产品产业化平台。支持高校、科研机构和干细胞企业开展产学研合作，建设一批国内领先、与国际接轨的干细胞产、学、研综合开发平台，建设一批干细胞产业化基地和院士工作站。鼓励从事干细胞与再生医学研究的科研院所、医疗机构和企业开展联盟合作，开展技术分工合作，实行知识产权共享，加速科技成果的转化运用。</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干细胞临床应用与转化示范基地。依托具有工作基础的三甲医院，建立通过</w:t>
      </w:r>
      <w:r w:rsidRPr="003F696A">
        <w:rPr>
          <w:rFonts w:ascii="Arial" w:eastAsia="宋体" w:hAnsi="Arial" w:cs="Arial"/>
          <w:color w:val="000000"/>
          <w:kern w:val="0"/>
          <w:szCs w:val="21"/>
        </w:rPr>
        <w:t>GMP</w:t>
      </w:r>
      <w:r w:rsidRPr="003F696A">
        <w:rPr>
          <w:rFonts w:ascii="Arial" w:eastAsia="宋体" w:hAnsi="Arial" w:cs="Arial"/>
          <w:color w:val="000000"/>
          <w:kern w:val="0"/>
          <w:szCs w:val="21"/>
        </w:rPr>
        <w:t>认证的干细胞制备实验室，建设干细胞临床研究与转化示范基地，并依托示范基地开展规范的临床试验，开展国际注册的临床试验，完成相关疾病干细胞治疗的临床应用方案，为推动干细胞治疗技术的科学、有序发展提供实践依据。</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1.</w:t>
      </w:r>
      <w:r w:rsidRPr="003F696A">
        <w:rPr>
          <w:rFonts w:ascii="Arial" w:eastAsia="宋体" w:hAnsi="Arial" w:cs="Arial"/>
          <w:color w:val="000000"/>
          <w:kern w:val="0"/>
          <w:szCs w:val="21"/>
        </w:rPr>
        <w:t>建成</w:t>
      </w:r>
      <w:r w:rsidRPr="003F696A">
        <w:rPr>
          <w:rFonts w:ascii="Arial" w:eastAsia="宋体" w:hAnsi="Arial" w:cs="Arial"/>
          <w:color w:val="000000"/>
          <w:kern w:val="0"/>
          <w:szCs w:val="21"/>
        </w:rPr>
        <w:t>2-3</w:t>
      </w:r>
      <w:r w:rsidRPr="003F696A">
        <w:rPr>
          <w:rFonts w:ascii="Arial" w:eastAsia="宋体" w:hAnsi="Arial" w:cs="Arial"/>
          <w:color w:val="000000"/>
          <w:kern w:val="0"/>
          <w:szCs w:val="21"/>
        </w:rPr>
        <w:t>家国内领先、国际知名的干细胞与组织工程重大创新平台，拥有一批具有国际先进水平的研究开发设备和技术储备。</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2.</w:t>
      </w:r>
      <w:r w:rsidRPr="003F696A">
        <w:rPr>
          <w:rFonts w:ascii="Arial" w:eastAsia="宋体" w:hAnsi="Arial" w:cs="Arial"/>
          <w:color w:val="000000"/>
          <w:kern w:val="0"/>
          <w:szCs w:val="21"/>
        </w:rPr>
        <w:t>引进一批包括院士、千人计划在内的干细胞与组织工程研究领军人才团队，建立一支稳定、高素质的干细胞研究开发人才。</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w:t>
      </w:r>
      <w:r w:rsidRPr="003F696A">
        <w:rPr>
          <w:rFonts w:ascii="Arial" w:eastAsia="宋体" w:hAnsi="Arial" w:cs="Arial"/>
          <w:color w:val="000000"/>
          <w:kern w:val="0"/>
          <w:szCs w:val="21"/>
        </w:rPr>
        <w:t>3.</w:t>
      </w:r>
      <w:r w:rsidRPr="003F696A">
        <w:rPr>
          <w:rFonts w:ascii="Arial" w:eastAsia="宋体" w:hAnsi="Arial" w:cs="Arial"/>
          <w:color w:val="000000"/>
          <w:kern w:val="0"/>
          <w:szCs w:val="21"/>
        </w:rPr>
        <w:t>成功转化一批干细胞与组织工程关键技术，通过产学研合作开发出一批干细胞与组织工程产品，实现临床应用，形成多套临床应用方案，推进干细胞与组织工程产品实现产业化，辐射带动干细胞相关产业产值超过</w:t>
      </w:r>
      <w:r w:rsidRPr="003F696A">
        <w:rPr>
          <w:rFonts w:ascii="Arial" w:eastAsia="宋体" w:hAnsi="Arial" w:cs="Arial"/>
          <w:color w:val="000000"/>
          <w:kern w:val="0"/>
          <w:szCs w:val="21"/>
        </w:rPr>
        <w:t>1</w:t>
      </w:r>
      <w:r w:rsidRPr="003F696A">
        <w:rPr>
          <w:rFonts w:ascii="Arial" w:eastAsia="宋体" w:hAnsi="Arial" w:cs="Arial"/>
          <w:color w:val="000000"/>
          <w:kern w:val="0"/>
          <w:szCs w:val="21"/>
        </w:rPr>
        <w:t>亿元。</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项目单位是我省干细胞与组织工程研究开发的重点单位，在全国干细胞与组织工程领域具有雄厚的研究实力和影响力。</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项目单位拥有一批达到国际先进水平的干细胞与组织工程技术</w:t>
      </w:r>
      <w:r w:rsidRPr="003F696A">
        <w:rPr>
          <w:rFonts w:ascii="Arial" w:eastAsia="宋体" w:hAnsi="Arial" w:cs="Arial"/>
          <w:color w:val="000000"/>
          <w:kern w:val="0"/>
          <w:szCs w:val="21"/>
        </w:rPr>
        <w:t>(</w:t>
      </w:r>
      <w:r w:rsidRPr="003F696A">
        <w:rPr>
          <w:rFonts w:ascii="Arial" w:eastAsia="宋体" w:hAnsi="Arial" w:cs="Arial"/>
          <w:color w:val="000000"/>
          <w:kern w:val="0"/>
          <w:szCs w:val="21"/>
        </w:rPr>
        <w:t>已获得相关专利</w:t>
      </w:r>
      <w:r w:rsidRPr="003F696A">
        <w:rPr>
          <w:rFonts w:ascii="Arial" w:eastAsia="宋体" w:hAnsi="Arial" w:cs="Arial"/>
          <w:color w:val="000000"/>
          <w:kern w:val="0"/>
          <w:szCs w:val="21"/>
        </w:rPr>
        <w:t>)</w:t>
      </w:r>
      <w:r w:rsidRPr="003F696A">
        <w:rPr>
          <w:rFonts w:ascii="Arial" w:eastAsia="宋体" w:hAnsi="Arial" w:cs="Arial"/>
          <w:color w:val="000000"/>
          <w:kern w:val="0"/>
          <w:szCs w:val="21"/>
        </w:rPr>
        <w:t>，拥有较为完善的研发设备和研发体系。</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项目单位有一支较强的干细胞与组织工程研究队伍</w:t>
      </w:r>
      <w:r w:rsidRPr="003F696A">
        <w:rPr>
          <w:rFonts w:ascii="Arial" w:eastAsia="宋体" w:hAnsi="Arial" w:cs="Arial"/>
          <w:color w:val="000000"/>
          <w:kern w:val="0"/>
          <w:szCs w:val="21"/>
        </w:rPr>
        <w:t>(</w:t>
      </w:r>
      <w:r w:rsidRPr="003F696A">
        <w:rPr>
          <w:rFonts w:ascii="Arial" w:eastAsia="宋体" w:hAnsi="Arial" w:cs="Arial"/>
          <w:color w:val="000000"/>
          <w:kern w:val="0"/>
          <w:szCs w:val="21"/>
        </w:rPr>
        <w:t>核心研究人员不低于</w:t>
      </w:r>
      <w:r w:rsidRPr="003F696A">
        <w:rPr>
          <w:rFonts w:ascii="Arial" w:eastAsia="宋体" w:hAnsi="Arial" w:cs="Arial"/>
          <w:color w:val="000000"/>
          <w:kern w:val="0"/>
          <w:szCs w:val="21"/>
        </w:rPr>
        <w:t>20</w:t>
      </w:r>
      <w:r w:rsidRPr="003F696A">
        <w:rPr>
          <w:rFonts w:ascii="Arial" w:eastAsia="宋体" w:hAnsi="Arial" w:cs="Arial"/>
          <w:color w:val="000000"/>
          <w:kern w:val="0"/>
          <w:szCs w:val="21"/>
        </w:rPr>
        <w:t>人</w:t>
      </w:r>
      <w:r w:rsidRPr="003F696A">
        <w:rPr>
          <w:rFonts w:ascii="Arial" w:eastAsia="宋体" w:hAnsi="Arial" w:cs="Arial"/>
          <w:color w:val="000000"/>
          <w:kern w:val="0"/>
          <w:szCs w:val="21"/>
        </w:rPr>
        <w:t>)</w:t>
      </w:r>
      <w:r w:rsidRPr="003F696A">
        <w:rPr>
          <w:rFonts w:ascii="Arial" w:eastAsia="宋体" w:hAnsi="Arial" w:cs="Arial"/>
          <w:color w:val="000000"/>
          <w:kern w:val="0"/>
          <w:szCs w:val="21"/>
        </w:rPr>
        <w:t>，并由全国知名专家担任学科带头人。</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九、增材制造（</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打印）技术</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项目背景：近年来，增材制造技术发展迅速，对制造业领域影响巨大，受到世界各国的极大关注，被列入我省战略性新兴产业。本专项围绕增材制造装备、材料、技术、应用及软件等研究开发，结合生物、医疗、模具、家电、汽车、创意设计等产业发展需求，突破一批共性关键技术，研发一批专用材料，研制一批高端装备，促进我省增材制造技术走向国际前列，加快产业转型升级步伐。</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联系人：文晓芸，电话：</w:t>
      </w:r>
      <w:r w:rsidRPr="003F696A">
        <w:rPr>
          <w:rFonts w:ascii="Arial" w:eastAsia="宋体" w:hAnsi="Arial" w:cs="Arial"/>
          <w:color w:val="000000"/>
          <w:kern w:val="0"/>
          <w:szCs w:val="21"/>
        </w:rPr>
        <w:t>020-83163877</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专题一：高性能</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打印材料（专题编号</w:t>
      </w:r>
      <w:r w:rsidRPr="003F696A">
        <w:rPr>
          <w:rFonts w:ascii="Arial" w:eastAsia="宋体" w:hAnsi="Arial" w:cs="Arial"/>
          <w:color w:val="000000"/>
          <w:kern w:val="0"/>
          <w:szCs w:val="21"/>
        </w:rPr>
        <w:t>0122</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专题内容：通过</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打印用高性能材料研发与专用材料体系研究，建立</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打印专用材料体系。重点研制</w:t>
      </w:r>
      <w:r w:rsidRPr="003F696A">
        <w:rPr>
          <w:rFonts w:ascii="Arial" w:eastAsia="宋体" w:hAnsi="Arial" w:cs="Arial"/>
          <w:color w:val="000000"/>
          <w:kern w:val="0"/>
          <w:szCs w:val="21"/>
        </w:rPr>
        <w:t>ABS</w:t>
      </w:r>
      <w:r w:rsidRPr="003F696A">
        <w:rPr>
          <w:rFonts w:ascii="Arial" w:eastAsia="宋体" w:hAnsi="Arial" w:cs="Arial"/>
          <w:color w:val="000000"/>
          <w:kern w:val="0"/>
          <w:szCs w:val="21"/>
        </w:rPr>
        <w:t>、生物降解材料、尼龙、</w:t>
      </w:r>
      <w:r w:rsidRPr="003F696A">
        <w:rPr>
          <w:rFonts w:ascii="Arial" w:eastAsia="宋体" w:hAnsi="Arial" w:cs="Arial"/>
          <w:color w:val="000000"/>
          <w:kern w:val="0"/>
          <w:szCs w:val="21"/>
        </w:rPr>
        <w:t>PC</w:t>
      </w:r>
      <w:r w:rsidRPr="003F696A">
        <w:rPr>
          <w:rFonts w:ascii="Arial" w:eastAsia="宋体" w:hAnsi="Arial" w:cs="Arial"/>
          <w:color w:val="000000"/>
          <w:kern w:val="0"/>
          <w:szCs w:val="21"/>
        </w:rPr>
        <w:t>、光敏树脂等非金属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打印专用材料和钛合金、钴铬合金、铝合金、铜合金、镍基合金等金属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打印专用材料。</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打印材料：</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打印制品物理与力学性能基本达到传统方法的水平；</w:t>
      </w:r>
      <w:r w:rsidRPr="003F696A">
        <w:rPr>
          <w:rFonts w:ascii="Arial" w:eastAsia="宋体" w:hAnsi="Arial" w:cs="Arial"/>
          <w:color w:val="000000"/>
          <w:kern w:val="0"/>
          <w:szCs w:val="21"/>
        </w:rPr>
        <w:t>2.</w:t>
      </w:r>
      <w:r w:rsidRPr="003F696A">
        <w:rPr>
          <w:rFonts w:ascii="Arial" w:eastAsia="宋体" w:hAnsi="Arial" w:cs="Arial"/>
          <w:color w:val="000000"/>
          <w:kern w:val="0"/>
          <w:szCs w:val="21"/>
        </w:rPr>
        <w:t>金属粉末材料，球形粉末，粒度</w:t>
      </w:r>
      <w:r w:rsidRPr="003F696A">
        <w:rPr>
          <w:rFonts w:ascii="Arial" w:eastAsia="宋体" w:hAnsi="Arial" w:cs="Arial"/>
          <w:color w:val="000000"/>
          <w:kern w:val="0"/>
          <w:szCs w:val="21"/>
        </w:rPr>
        <w:t>≤30μm</w:t>
      </w:r>
      <w:r w:rsidRPr="003F696A">
        <w:rPr>
          <w:rFonts w:ascii="Arial" w:eastAsia="宋体" w:hAnsi="Arial" w:cs="Arial"/>
          <w:color w:val="000000"/>
          <w:kern w:val="0"/>
          <w:szCs w:val="21"/>
        </w:rPr>
        <w:t>，</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打印制品物理与力学性能基本达到传统方法的水平；</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项目执行期内完成产值</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万元以上，申请核心技术发明专利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申报要求：优先支持与对应</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打印装备联合申报的企业。</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专题二：金属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打印装备及产业化（专题编号</w:t>
      </w:r>
      <w:r w:rsidRPr="003F696A">
        <w:rPr>
          <w:rFonts w:ascii="Arial" w:eastAsia="宋体" w:hAnsi="Arial" w:cs="Arial"/>
          <w:color w:val="000000"/>
          <w:kern w:val="0"/>
          <w:szCs w:val="21"/>
        </w:rPr>
        <w:t>0123</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专题内容：针对金属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打印成型精度和表面质量等技术瓶颈，研发激光选区熔化</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打印装备，达到国际先进或国内领先水平，为大规模工业应用奠定基础。</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高精度激光选区熔化金属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打印装备，成形精度达到</w:t>
      </w:r>
      <w:r w:rsidRPr="003F696A">
        <w:rPr>
          <w:rFonts w:ascii="Arial" w:eastAsia="宋体" w:hAnsi="Arial" w:cs="Arial"/>
          <w:color w:val="000000"/>
          <w:kern w:val="0"/>
          <w:szCs w:val="21"/>
        </w:rPr>
        <w:t>±0.005mm</w:t>
      </w:r>
      <w:r w:rsidRPr="003F696A">
        <w:rPr>
          <w:rFonts w:ascii="Arial" w:eastAsia="宋体" w:hAnsi="Arial" w:cs="Arial"/>
          <w:color w:val="000000"/>
          <w:kern w:val="0"/>
          <w:szCs w:val="21"/>
        </w:rPr>
        <w:t>，可成型不锈钢、钛合金、铝合金、钴铬合金等材料，致密度</w:t>
      </w:r>
      <w:r w:rsidRPr="003F696A">
        <w:rPr>
          <w:rFonts w:ascii="Arial" w:eastAsia="宋体" w:hAnsi="Arial" w:cs="Arial"/>
          <w:color w:val="000000"/>
          <w:kern w:val="0"/>
          <w:szCs w:val="21"/>
        </w:rPr>
        <w:t>98%</w:t>
      </w:r>
      <w:r w:rsidRPr="003F696A">
        <w:rPr>
          <w:rFonts w:ascii="Arial" w:eastAsia="宋体" w:hAnsi="Arial" w:cs="Arial"/>
          <w:color w:val="000000"/>
          <w:kern w:val="0"/>
          <w:szCs w:val="21"/>
        </w:rPr>
        <w:t>以上；</w:t>
      </w:r>
      <w:r w:rsidRPr="003F696A">
        <w:rPr>
          <w:rFonts w:ascii="Arial" w:eastAsia="宋体" w:hAnsi="Arial" w:cs="Arial"/>
          <w:color w:val="000000"/>
          <w:kern w:val="0"/>
          <w:szCs w:val="21"/>
        </w:rPr>
        <w:t>2.3D</w:t>
      </w:r>
      <w:r w:rsidRPr="003F696A">
        <w:rPr>
          <w:rFonts w:ascii="Arial" w:eastAsia="宋体" w:hAnsi="Arial" w:cs="Arial"/>
          <w:color w:val="000000"/>
          <w:kern w:val="0"/>
          <w:szCs w:val="21"/>
        </w:rPr>
        <w:t>打印制品物理与力学性能基本达到传统方法的水平，项目执行期内完成产值</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万元，申请核心技术发明专利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r w:rsidRPr="003F696A">
        <w:rPr>
          <w:rFonts w:ascii="Arial" w:eastAsia="宋体" w:hAnsi="Arial" w:cs="Arial"/>
          <w:color w:val="000000"/>
          <w:kern w:val="0"/>
          <w:szCs w:val="21"/>
        </w:rPr>
        <w:br/>
      </w:r>
      <w:r w:rsidRPr="003F696A">
        <w:rPr>
          <w:rFonts w:ascii="Arial" w:eastAsia="宋体" w:hAnsi="Arial" w:cs="Arial"/>
          <w:color w:val="000000"/>
          <w:kern w:val="0"/>
          <w:szCs w:val="21"/>
        </w:rPr>
        <w:t>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专题三：非金属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打印装备及产业化（专题编号</w:t>
      </w:r>
      <w:r w:rsidRPr="003F696A">
        <w:rPr>
          <w:rFonts w:ascii="Arial" w:eastAsia="宋体" w:hAnsi="Arial" w:cs="Arial"/>
          <w:color w:val="000000"/>
          <w:kern w:val="0"/>
          <w:szCs w:val="21"/>
        </w:rPr>
        <w:t>0124</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专题内容：针对热塑性聚合物挤出、光敏树脂固化、激光烧结和粘合剂喷射等</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打印装备技术瓶颈，通过研发高性能非金属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打印装备，提高非金属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打印产品的尺寸精度、成型效率和稳定性，降低设备成本，达到国际先进水平，提升非金属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打印装备的市场竞争力，拓展应用范围。</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熔丝堆积成型</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打印装备的打印工件尺寸大于</w:t>
      </w:r>
      <w:r w:rsidRPr="003F696A">
        <w:rPr>
          <w:rFonts w:ascii="Arial" w:eastAsia="宋体" w:hAnsi="Arial" w:cs="Arial"/>
          <w:color w:val="000000"/>
          <w:kern w:val="0"/>
          <w:szCs w:val="21"/>
        </w:rPr>
        <w:t>400×350×400mm</w:t>
      </w:r>
      <w:r w:rsidRPr="003F696A">
        <w:rPr>
          <w:rFonts w:ascii="Arial" w:eastAsia="宋体" w:hAnsi="Arial" w:cs="Arial"/>
          <w:color w:val="000000"/>
          <w:kern w:val="0"/>
          <w:szCs w:val="21"/>
        </w:rPr>
        <w:t>，尺寸精度</w:t>
      </w:r>
      <w:r w:rsidRPr="003F696A">
        <w:rPr>
          <w:rFonts w:ascii="Arial" w:eastAsia="宋体" w:hAnsi="Arial" w:cs="Arial"/>
          <w:color w:val="000000"/>
          <w:kern w:val="0"/>
          <w:szCs w:val="21"/>
        </w:rPr>
        <w:t>≤±0.2%</w:t>
      </w:r>
      <w:r w:rsidRPr="003F696A">
        <w:rPr>
          <w:rFonts w:ascii="Arial" w:eastAsia="宋体" w:hAnsi="Arial" w:cs="Arial"/>
          <w:color w:val="000000"/>
          <w:kern w:val="0"/>
          <w:szCs w:val="21"/>
        </w:rPr>
        <w:t>；</w:t>
      </w:r>
      <w:r w:rsidRPr="003F696A">
        <w:rPr>
          <w:rFonts w:ascii="Arial" w:eastAsia="宋体" w:hAnsi="Arial" w:cs="Arial"/>
          <w:color w:val="000000"/>
          <w:kern w:val="0"/>
          <w:szCs w:val="21"/>
        </w:rPr>
        <w:t>2.</w:t>
      </w:r>
      <w:r w:rsidRPr="003F696A">
        <w:rPr>
          <w:rFonts w:ascii="Arial" w:eastAsia="宋体" w:hAnsi="Arial" w:cs="Arial"/>
          <w:color w:val="000000"/>
          <w:kern w:val="0"/>
          <w:szCs w:val="21"/>
        </w:rPr>
        <w:t>激光烧结打印工件尺寸大于</w:t>
      </w:r>
      <w:r w:rsidRPr="003F696A">
        <w:rPr>
          <w:rFonts w:ascii="Arial" w:eastAsia="宋体" w:hAnsi="Arial" w:cs="Arial"/>
          <w:color w:val="000000"/>
          <w:kern w:val="0"/>
          <w:szCs w:val="21"/>
        </w:rPr>
        <w:t>700×700×400mm</w:t>
      </w:r>
      <w:r w:rsidRPr="003F696A">
        <w:rPr>
          <w:rFonts w:ascii="Arial" w:eastAsia="宋体" w:hAnsi="Arial" w:cs="Arial"/>
          <w:color w:val="000000"/>
          <w:kern w:val="0"/>
          <w:szCs w:val="21"/>
        </w:rPr>
        <w:t>，尺寸精度</w:t>
      </w:r>
      <w:r w:rsidRPr="003F696A">
        <w:rPr>
          <w:rFonts w:ascii="Arial" w:eastAsia="宋体" w:hAnsi="Arial" w:cs="Arial"/>
          <w:color w:val="000000"/>
          <w:kern w:val="0"/>
          <w:szCs w:val="21"/>
        </w:rPr>
        <w:t>≤±0.2%</w:t>
      </w:r>
      <w:r w:rsidRPr="003F696A">
        <w:rPr>
          <w:rFonts w:ascii="Arial" w:eastAsia="宋体" w:hAnsi="Arial" w:cs="Arial"/>
          <w:color w:val="000000"/>
          <w:kern w:val="0"/>
          <w:szCs w:val="21"/>
        </w:rPr>
        <w:t>；</w:t>
      </w:r>
      <w:r w:rsidRPr="003F696A">
        <w:rPr>
          <w:rFonts w:ascii="Arial" w:eastAsia="宋体" w:hAnsi="Arial" w:cs="Arial"/>
          <w:color w:val="000000"/>
          <w:kern w:val="0"/>
          <w:szCs w:val="21"/>
        </w:rPr>
        <w:t>3.</w:t>
      </w:r>
      <w:r w:rsidRPr="003F696A">
        <w:rPr>
          <w:rFonts w:ascii="Arial" w:eastAsia="宋体" w:hAnsi="Arial" w:cs="Arial"/>
          <w:color w:val="000000"/>
          <w:kern w:val="0"/>
          <w:szCs w:val="21"/>
        </w:rPr>
        <w:t>阵列喷头的无模铸造</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打印装备，成型空间</w:t>
      </w:r>
      <w:r w:rsidRPr="003F696A">
        <w:rPr>
          <w:rFonts w:ascii="Arial" w:eastAsia="宋体" w:hAnsi="Arial" w:cs="Arial"/>
          <w:color w:val="000000"/>
          <w:kern w:val="0"/>
          <w:szCs w:val="21"/>
        </w:rPr>
        <w:t>800× 600×500mm</w:t>
      </w:r>
      <w:r w:rsidRPr="003F696A">
        <w:rPr>
          <w:rFonts w:ascii="Arial" w:eastAsia="宋体" w:hAnsi="Arial" w:cs="Arial"/>
          <w:color w:val="000000"/>
          <w:kern w:val="0"/>
          <w:szCs w:val="21"/>
        </w:rPr>
        <w:t>，打印分辨率</w:t>
      </w:r>
      <w:r w:rsidRPr="003F696A">
        <w:rPr>
          <w:rFonts w:ascii="Arial" w:eastAsia="宋体" w:hAnsi="Arial" w:cs="Arial"/>
          <w:color w:val="000000"/>
          <w:kern w:val="0"/>
          <w:szCs w:val="21"/>
        </w:rPr>
        <w:t>100-200dpi</w:t>
      </w:r>
      <w:r w:rsidRPr="003F696A">
        <w:rPr>
          <w:rFonts w:ascii="Arial" w:eastAsia="宋体" w:hAnsi="Arial" w:cs="Arial"/>
          <w:color w:val="000000"/>
          <w:kern w:val="0"/>
          <w:szCs w:val="21"/>
        </w:rPr>
        <w:t>，尺寸精度</w:t>
      </w:r>
      <w:r w:rsidRPr="003F696A">
        <w:rPr>
          <w:rFonts w:ascii="Arial" w:eastAsia="宋体" w:hAnsi="Arial" w:cs="Arial"/>
          <w:color w:val="000000"/>
          <w:kern w:val="0"/>
          <w:szCs w:val="21"/>
        </w:rPr>
        <w:t>≤±0.2%</w:t>
      </w:r>
      <w:r w:rsidRPr="003F696A">
        <w:rPr>
          <w:rFonts w:ascii="Arial" w:eastAsia="宋体" w:hAnsi="Arial" w:cs="Arial"/>
          <w:color w:val="000000"/>
          <w:kern w:val="0"/>
          <w:szCs w:val="21"/>
        </w:rPr>
        <w:t>；</w:t>
      </w:r>
      <w:r w:rsidRPr="003F696A">
        <w:rPr>
          <w:rFonts w:ascii="Arial" w:eastAsia="宋体" w:hAnsi="Arial" w:cs="Arial"/>
          <w:color w:val="000000"/>
          <w:kern w:val="0"/>
          <w:szCs w:val="21"/>
        </w:rPr>
        <w:t xml:space="preserve"> 4.</w:t>
      </w:r>
      <w:r w:rsidRPr="003F696A">
        <w:rPr>
          <w:rFonts w:ascii="Arial" w:eastAsia="宋体" w:hAnsi="Arial" w:cs="Arial"/>
          <w:color w:val="000000"/>
          <w:kern w:val="0"/>
          <w:szCs w:val="21"/>
        </w:rPr>
        <w:t>聚合物熔体喷射堆砌成型制品尺寸精度</w:t>
      </w:r>
      <w:r w:rsidRPr="003F696A">
        <w:rPr>
          <w:rFonts w:ascii="Arial" w:eastAsia="宋体" w:hAnsi="Arial" w:cs="Arial"/>
          <w:color w:val="000000"/>
          <w:kern w:val="0"/>
          <w:szCs w:val="21"/>
        </w:rPr>
        <w:t>≤±0.2%</w:t>
      </w:r>
      <w:r w:rsidRPr="003F696A">
        <w:rPr>
          <w:rFonts w:ascii="Arial" w:eastAsia="宋体" w:hAnsi="Arial" w:cs="Arial"/>
          <w:color w:val="000000"/>
          <w:kern w:val="0"/>
          <w:szCs w:val="21"/>
        </w:rPr>
        <w:t>；</w:t>
      </w:r>
      <w:r w:rsidRPr="003F696A">
        <w:rPr>
          <w:rFonts w:ascii="Arial" w:eastAsia="宋体" w:hAnsi="Arial" w:cs="Arial"/>
          <w:color w:val="000000"/>
          <w:kern w:val="0"/>
          <w:szCs w:val="21"/>
        </w:rPr>
        <w:t>5.</w:t>
      </w:r>
      <w:r w:rsidRPr="003F696A">
        <w:rPr>
          <w:rFonts w:ascii="Arial" w:eastAsia="宋体" w:hAnsi="Arial" w:cs="Arial"/>
          <w:color w:val="000000"/>
          <w:kern w:val="0"/>
          <w:szCs w:val="21"/>
        </w:rPr>
        <w:t>光固化成型制品尺寸精度</w:t>
      </w:r>
      <w:r w:rsidRPr="003F696A">
        <w:rPr>
          <w:rFonts w:ascii="Arial" w:eastAsia="宋体" w:hAnsi="Arial" w:cs="Arial"/>
          <w:color w:val="000000"/>
          <w:kern w:val="0"/>
          <w:szCs w:val="21"/>
        </w:rPr>
        <w:t>≤±0.1%</w:t>
      </w:r>
      <w:r w:rsidRPr="003F696A">
        <w:rPr>
          <w:rFonts w:ascii="Arial" w:eastAsia="宋体" w:hAnsi="Arial" w:cs="Arial"/>
          <w:color w:val="000000"/>
          <w:kern w:val="0"/>
          <w:szCs w:val="21"/>
        </w:rPr>
        <w:t>；</w:t>
      </w:r>
      <w:r w:rsidRPr="003F696A">
        <w:rPr>
          <w:rFonts w:ascii="Arial" w:eastAsia="宋体" w:hAnsi="Arial" w:cs="Arial"/>
          <w:color w:val="000000"/>
          <w:kern w:val="0"/>
          <w:szCs w:val="21"/>
        </w:rPr>
        <w:t>6.3D</w:t>
      </w:r>
      <w:r w:rsidRPr="003F696A">
        <w:rPr>
          <w:rFonts w:ascii="Arial" w:eastAsia="宋体" w:hAnsi="Arial" w:cs="Arial"/>
          <w:color w:val="000000"/>
          <w:kern w:val="0"/>
          <w:szCs w:val="21"/>
        </w:rPr>
        <w:t>打印制品物理与力学性能基本达到传统方法的水平，项目执行期内完成产值</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万以上，申请核心技术发明专利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件以上，提交行业或地方标准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lastRenderedPageBreak/>
        <w:t xml:space="preserve">　　专题四：生物医疗</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打印技术和产品研发（专题编号</w:t>
      </w:r>
      <w:r w:rsidRPr="003F696A">
        <w:rPr>
          <w:rFonts w:ascii="Arial" w:eastAsia="宋体" w:hAnsi="Arial" w:cs="Arial"/>
          <w:color w:val="000000"/>
          <w:kern w:val="0"/>
          <w:szCs w:val="21"/>
        </w:rPr>
        <w:t>0125</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专题内容：针对组织损伤修复、疾病治疗及康复等，通过研发生物医疗</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打印技术及装置，开发高端植入式医疗器械产品和个性化医疗器具。</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专题目标及经济技术指标：</w:t>
      </w:r>
      <w:r w:rsidRPr="003F696A">
        <w:rPr>
          <w:rFonts w:ascii="Arial" w:eastAsia="宋体" w:hAnsi="Arial" w:cs="Arial"/>
          <w:color w:val="000000"/>
          <w:kern w:val="0"/>
          <w:szCs w:val="21"/>
        </w:rPr>
        <w:t>1.</w:t>
      </w:r>
      <w:r w:rsidRPr="003F696A">
        <w:rPr>
          <w:rFonts w:ascii="Arial" w:eastAsia="宋体" w:hAnsi="Arial" w:cs="Arial"/>
          <w:color w:val="000000"/>
          <w:kern w:val="0"/>
          <w:szCs w:val="21"/>
        </w:rPr>
        <w:t>高端植入式医疗器械产品具有良好的生物相容性，完成设计定型并通过安全性检测；</w:t>
      </w:r>
      <w:r w:rsidRPr="003F696A">
        <w:rPr>
          <w:rFonts w:ascii="Arial" w:eastAsia="宋体" w:hAnsi="Arial" w:cs="Arial"/>
          <w:color w:val="000000"/>
          <w:kern w:val="0"/>
          <w:szCs w:val="21"/>
        </w:rPr>
        <w:t>2.</w:t>
      </w:r>
      <w:r w:rsidRPr="003F696A">
        <w:rPr>
          <w:rFonts w:ascii="Arial" w:eastAsia="宋体" w:hAnsi="Arial" w:cs="Arial"/>
          <w:color w:val="000000"/>
          <w:kern w:val="0"/>
          <w:szCs w:val="21"/>
        </w:rPr>
        <w:t>个性化医疗器具打印精度不低于</w:t>
      </w:r>
      <w:r w:rsidRPr="003F696A">
        <w:rPr>
          <w:rFonts w:ascii="Arial" w:eastAsia="宋体" w:hAnsi="Arial" w:cs="Arial"/>
          <w:color w:val="000000"/>
          <w:kern w:val="0"/>
          <w:szCs w:val="21"/>
        </w:rPr>
        <w:t>±0.1mm/100mm</w:t>
      </w:r>
      <w:r w:rsidRPr="003F696A">
        <w:rPr>
          <w:rFonts w:ascii="Arial" w:eastAsia="宋体" w:hAnsi="Arial" w:cs="Arial"/>
          <w:color w:val="000000"/>
          <w:kern w:val="0"/>
          <w:szCs w:val="21"/>
        </w:rPr>
        <w:t>，并实现</w:t>
      </w:r>
      <w:r w:rsidRPr="003F696A">
        <w:rPr>
          <w:rFonts w:ascii="Arial" w:eastAsia="宋体" w:hAnsi="Arial" w:cs="Arial"/>
          <w:color w:val="000000"/>
          <w:kern w:val="0"/>
          <w:szCs w:val="21"/>
        </w:rPr>
        <w:t>100</w:t>
      </w:r>
      <w:r w:rsidRPr="003F696A">
        <w:rPr>
          <w:rFonts w:ascii="Arial" w:eastAsia="宋体" w:hAnsi="Arial" w:cs="Arial"/>
          <w:color w:val="000000"/>
          <w:kern w:val="0"/>
          <w:szCs w:val="21"/>
        </w:rPr>
        <w:t>例以上的临床应用；</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项目执行期内完成产值</w:t>
      </w:r>
      <w:r w:rsidRPr="003F696A">
        <w:rPr>
          <w:rFonts w:ascii="Arial" w:eastAsia="宋体" w:hAnsi="Arial" w:cs="Arial"/>
          <w:color w:val="000000"/>
          <w:kern w:val="0"/>
          <w:szCs w:val="21"/>
        </w:rPr>
        <w:t>2000</w:t>
      </w:r>
      <w:r w:rsidRPr="003F696A">
        <w:rPr>
          <w:rFonts w:ascii="Arial" w:eastAsia="宋体" w:hAnsi="Arial" w:cs="Arial"/>
          <w:color w:val="000000"/>
          <w:kern w:val="0"/>
          <w:szCs w:val="21"/>
        </w:rPr>
        <w:t>万以上或高端植入体达到申请三类医疗器械许可的标准并启动申报程序，申请核心技术发明专利</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2</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支持强度：</w:t>
      </w:r>
      <w:r w:rsidRPr="003F696A">
        <w:rPr>
          <w:rFonts w:ascii="Arial" w:eastAsia="宋体" w:hAnsi="Arial" w:cs="Arial"/>
          <w:color w:val="000000"/>
          <w:kern w:val="0"/>
          <w:szCs w:val="21"/>
        </w:rPr>
        <w:t>500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专题五：面向</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打印的共性技术研究（专题编号</w:t>
      </w:r>
      <w:r w:rsidRPr="003F696A">
        <w:rPr>
          <w:rFonts w:ascii="Arial" w:eastAsia="宋体" w:hAnsi="Arial" w:cs="Arial"/>
          <w:color w:val="000000"/>
          <w:kern w:val="0"/>
          <w:szCs w:val="21"/>
        </w:rPr>
        <w:t>0126</w:t>
      </w:r>
      <w:r w:rsidRPr="003F696A">
        <w:rPr>
          <w:rFonts w:ascii="Arial" w:eastAsia="宋体" w:hAnsi="Arial" w:cs="Arial"/>
          <w:color w:val="000000"/>
          <w:kern w:val="0"/>
          <w:szCs w:val="21"/>
        </w:rPr>
        <w:t>）</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专题内容：研发多功能</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打印数据处理软件，构建</w:t>
      </w:r>
      <w:r w:rsidRPr="003F696A">
        <w:rPr>
          <w:rFonts w:ascii="Arial" w:eastAsia="宋体" w:hAnsi="Arial" w:cs="Arial"/>
          <w:color w:val="000000"/>
          <w:kern w:val="0"/>
          <w:szCs w:val="21"/>
        </w:rPr>
        <w:t>3D</w:t>
      </w:r>
      <w:r w:rsidRPr="003F696A">
        <w:rPr>
          <w:rFonts w:ascii="Arial" w:eastAsia="宋体" w:hAnsi="Arial" w:cs="Arial"/>
          <w:color w:val="000000"/>
          <w:kern w:val="0"/>
          <w:szCs w:val="21"/>
        </w:rPr>
        <w:t>模型库，开展</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打印技术预见及产业发展监测研究。</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专题目标及技术经济指标要求：</w:t>
      </w:r>
      <w:r w:rsidRPr="003F696A">
        <w:rPr>
          <w:rFonts w:ascii="Arial" w:eastAsia="宋体" w:hAnsi="Arial" w:cs="Arial"/>
          <w:color w:val="000000"/>
          <w:kern w:val="0"/>
          <w:szCs w:val="21"/>
        </w:rPr>
        <w:t>1.</w:t>
      </w:r>
      <w:r w:rsidRPr="003F696A">
        <w:rPr>
          <w:rFonts w:ascii="Arial" w:eastAsia="宋体" w:hAnsi="Arial" w:cs="Arial"/>
          <w:color w:val="000000"/>
          <w:kern w:val="0"/>
          <w:szCs w:val="21"/>
        </w:rPr>
        <w:t>多功能</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打印数据处理软件：开发出支持处理超过</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万个平面三角形的大型</w:t>
      </w:r>
      <w:r w:rsidRPr="003F696A">
        <w:rPr>
          <w:rFonts w:ascii="Arial" w:eastAsia="宋体" w:hAnsi="Arial" w:cs="Arial"/>
          <w:color w:val="000000"/>
          <w:kern w:val="0"/>
          <w:szCs w:val="21"/>
        </w:rPr>
        <w:t>3D</w:t>
      </w:r>
      <w:r w:rsidRPr="003F696A">
        <w:rPr>
          <w:rFonts w:ascii="Arial" w:eastAsia="宋体" w:hAnsi="Arial" w:cs="Arial"/>
          <w:color w:val="000000"/>
          <w:kern w:val="0"/>
          <w:szCs w:val="21"/>
        </w:rPr>
        <w:t>模型文件；在金属、非金属</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打印装备中成功应用；项目执行期内完成产值</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万元，申请核心技术发明专利</w:t>
      </w:r>
      <w:r w:rsidRPr="003F696A">
        <w:rPr>
          <w:rFonts w:ascii="Arial" w:eastAsia="宋体" w:hAnsi="Arial" w:cs="Arial"/>
          <w:color w:val="000000"/>
          <w:kern w:val="0"/>
          <w:szCs w:val="21"/>
        </w:rPr>
        <w:t>2</w:t>
      </w:r>
      <w:r w:rsidRPr="003F696A">
        <w:rPr>
          <w:rFonts w:ascii="Arial" w:eastAsia="宋体" w:hAnsi="Arial" w:cs="Arial"/>
          <w:color w:val="000000"/>
          <w:kern w:val="0"/>
          <w:szCs w:val="21"/>
        </w:rPr>
        <w:t>件以上或软件著作权</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r w:rsidRPr="003F696A">
        <w:rPr>
          <w:rFonts w:ascii="Arial" w:eastAsia="宋体" w:hAnsi="Arial" w:cs="Arial"/>
          <w:color w:val="000000"/>
          <w:kern w:val="0"/>
          <w:szCs w:val="21"/>
        </w:rPr>
        <w:t>2.</w:t>
      </w:r>
      <w:r w:rsidRPr="003F696A">
        <w:rPr>
          <w:rFonts w:ascii="Arial" w:eastAsia="宋体" w:hAnsi="Arial" w:cs="Arial"/>
          <w:color w:val="000000"/>
          <w:kern w:val="0"/>
          <w:szCs w:val="21"/>
        </w:rPr>
        <w:t>构建</w:t>
      </w:r>
      <w:r w:rsidRPr="003F696A">
        <w:rPr>
          <w:rFonts w:ascii="Arial" w:eastAsia="宋体" w:hAnsi="Arial" w:cs="Arial"/>
          <w:color w:val="000000"/>
          <w:kern w:val="0"/>
          <w:szCs w:val="21"/>
        </w:rPr>
        <w:t>3D</w:t>
      </w:r>
      <w:r w:rsidRPr="003F696A">
        <w:rPr>
          <w:rFonts w:ascii="Arial" w:eastAsia="宋体" w:hAnsi="Arial" w:cs="Arial"/>
          <w:color w:val="000000"/>
          <w:kern w:val="0"/>
          <w:szCs w:val="21"/>
        </w:rPr>
        <w:t>模型库：构建服务于</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打印的在线建模系统和搜索引擎，建成超过</w:t>
      </w:r>
      <w:r w:rsidRPr="003F696A">
        <w:rPr>
          <w:rFonts w:ascii="Arial" w:eastAsia="宋体" w:hAnsi="Arial" w:cs="Arial"/>
          <w:color w:val="000000"/>
          <w:kern w:val="0"/>
          <w:szCs w:val="21"/>
        </w:rPr>
        <w:t>2</w:t>
      </w:r>
      <w:r w:rsidRPr="003F696A">
        <w:rPr>
          <w:rFonts w:ascii="Arial" w:eastAsia="宋体" w:hAnsi="Arial" w:cs="Arial"/>
          <w:color w:val="000000"/>
          <w:kern w:val="0"/>
          <w:szCs w:val="21"/>
        </w:rPr>
        <w:t>万个模型的在线数据库；项目执行期内完成</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打印技术服务产值</w:t>
      </w:r>
      <w:r w:rsidRPr="003F696A">
        <w:rPr>
          <w:rFonts w:ascii="Arial" w:eastAsia="宋体" w:hAnsi="Arial" w:cs="Arial"/>
          <w:color w:val="000000"/>
          <w:kern w:val="0"/>
          <w:szCs w:val="21"/>
        </w:rPr>
        <w:t>1000</w:t>
      </w:r>
      <w:r w:rsidRPr="003F696A">
        <w:rPr>
          <w:rFonts w:ascii="Arial" w:eastAsia="宋体" w:hAnsi="Arial" w:cs="Arial"/>
          <w:color w:val="000000"/>
          <w:kern w:val="0"/>
          <w:szCs w:val="21"/>
        </w:rPr>
        <w:t>万，申请核心技术发明专利</w:t>
      </w:r>
      <w:r w:rsidRPr="003F696A">
        <w:rPr>
          <w:rFonts w:ascii="Arial" w:eastAsia="宋体" w:hAnsi="Arial" w:cs="Arial"/>
          <w:color w:val="000000"/>
          <w:kern w:val="0"/>
          <w:szCs w:val="21"/>
        </w:rPr>
        <w:t>2</w:t>
      </w:r>
      <w:r w:rsidRPr="003F696A">
        <w:rPr>
          <w:rFonts w:ascii="Arial" w:eastAsia="宋体" w:hAnsi="Arial" w:cs="Arial"/>
          <w:color w:val="000000"/>
          <w:kern w:val="0"/>
          <w:szCs w:val="21"/>
        </w:rPr>
        <w:t>件以上或软件著作权</w:t>
      </w:r>
      <w:r w:rsidRPr="003F696A">
        <w:rPr>
          <w:rFonts w:ascii="Arial" w:eastAsia="宋体" w:hAnsi="Arial" w:cs="Arial"/>
          <w:color w:val="000000"/>
          <w:kern w:val="0"/>
          <w:szCs w:val="21"/>
        </w:rPr>
        <w:t>5</w:t>
      </w:r>
      <w:r w:rsidRPr="003F696A">
        <w:rPr>
          <w:rFonts w:ascii="Arial" w:eastAsia="宋体" w:hAnsi="Arial" w:cs="Arial"/>
          <w:color w:val="000000"/>
          <w:kern w:val="0"/>
          <w:szCs w:val="21"/>
        </w:rPr>
        <w:t>件以上，提交行业或企业标准</w:t>
      </w:r>
      <w:r w:rsidRPr="003F696A">
        <w:rPr>
          <w:rFonts w:ascii="Arial" w:eastAsia="宋体" w:hAnsi="Arial" w:cs="Arial"/>
          <w:color w:val="000000"/>
          <w:kern w:val="0"/>
          <w:szCs w:val="21"/>
        </w:rPr>
        <w:t>3</w:t>
      </w:r>
      <w:r w:rsidRPr="003F696A">
        <w:rPr>
          <w:rFonts w:ascii="Arial" w:eastAsia="宋体" w:hAnsi="Arial" w:cs="Arial"/>
          <w:color w:val="000000"/>
          <w:kern w:val="0"/>
          <w:szCs w:val="21"/>
        </w:rPr>
        <w:t>项以上。</w:t>
      </w:r>
      <w:r w:rsidRPr="003F696A">
        <w:rPr>
          <w:rFonts w:ascii="Arial" w:eastAsia="宋体" w:hAnsi="Arial" w:cs="Arial"/>
          <w:color w:val="000000"/>
          <w:kern w:val="0"/>
          <w:szCs w:val="21"/>
        </w:rPr>
        <w:t>3.3D</w:t>
      </w:r>
      <w:r w:rsidRPr="003F696A">
        <w:rPr>
          <w:rFonts w:ascii="Arial" w:eastAsia="宋体" w:hAnsi="Arial" w:cs="Arial"/>
          <w:color w:val="000000"/>
          <w:kern w:val="0"/>
          <w:szCs w:val="21"/>
        </w:rPr>
        <w:t>打印技术预见及产业发展监测研究：跟踪研究</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打印产业发展趋势、市场需求、技术壁垒等产业状况，构建合理的分析技术及方法，形成广东省</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打印产业技术发展研究报告；建立</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打印产业统计指标体系，构建产业发展数据库，执行期内连续</w:t>
      </w:r>
      <w:r w:rsidRPr="003F696A">
        <w:rPr>
          <w:rFonts w:ascii="Arial" w:eastAsia="宋体" w:hAnsi="Arial" w:cs="Arial"/>
          <w:color w:val="000000"/>
          <w:kern w:val="0"/>
          <w:szCs w:val="21"/>
        </w:rPr>
        <w:t>3</w:t>
      </w:r>
      <w:r w:rsidRPr="003F696A">
        <w:rPr>
          <w:rFonts w:ascii="Arial" w:eastAsia="宋体" w:hAnsi="Arial" w:cs="Arial"/>
          <w:color w:val="000000"/>
          <w:kern w:val="0"/>
          <w:szCs w:val="21"/>
        </w:rPr>
        <w:t>年发布广东省</w:t>
      </w:r>
      <w:r w:rsidRPr="003F696A">
        <w:rPr>
          <w:rFonts w:ascii="Arial" w:eastAsia="宋体" w:hAnsi="Arial" w:cs="Arial"/>
          <w:color w:val="000000"/>
          <w:kern w:val="0"/>
          <w:szCs w:val="21"/>
        </w:rPr>
        <w:t>3D</w:t>
      </w:r>
      <w:r w:rsidRPr="003F696A">
        <w:rPr>
          <w:rFonts w:ascii="Arial" w:eastAsia="宋体" w:hAnsi="Arial" w:cs="Arial"/>
          <w:color w:val="000000"/>
          <w:kern w:val="0"/>
          <w:szCs w:val="21"/>
        </w:rPr>
        <w:t>打印产业发展年度报告；制定产业发展情况监测技术规范</w:t>
      </w:r>
      <w:r w:rsidRPr="003F696A">
        <w:rPr>
          <w:rFonts w:ascii="Arial" w:eastAsia="宋体" w:hAnsi="Arial" w:cs="Arial"/>
          <w:color w:val="000000"/>
          <w:kern w:val="0"/>
          <w:szCs w:val="21"/>
        </w:rPr>
        <w:t>1</w:t>
      </w:r>
      <w:r w:rsidRPr="003F696A">
        <w:rPr>
          <w:rFonts w:ascii="Arial" w:eastAsia="宋体" w:hAnsi="Arial" w:cs="Arial"/>
          <w:color w:val="000000"/>
          <w:kern w:val="0"/>
          <w:szCs w:val="21"/>
        </w:rPr>
        <w:t>项以上。</w:t>
      </w:r>
    </w:p>
    <w:p w:rsidR="003F696A" w:rsidRPr="003F696A" w:rsidRDefault="003F696A" w:rsidP="003F696A">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3F696A">
        <w:rPr>
          <w:rFonts w:ascii="Arial" w:eastAsia="宋体" w:hAnsi="Arial" w:cs="Arial"/>
          <w:color w:val="000000"/>
          <w:kern w:val="0"/>
          <w:szCs w:val="21"/>
        </w:rPr>
        <w:t xml:space="preserve">　　支持强度：</w:t>
      </w:r>
      <w:r w:rsidRPr="003F696A">
        <w:rPr>
          <w:rFonts w:ascii="Arial" w:eastAsia="宋体" w:hAnsi="Arial" w:cs="Arial"/>
          <w:color w:val="000000"/>
          <w:kern w:val="0"/>
          <w:szCs w:val="21"/>
        </w:rPr>
        <w:t>300</w:t>
      </w:r>
      <w:r w:rsidRPr="003F696A">
        <w:rPr>
          <w:rFonts w:ascii="Arial" w:eastAsia="宋体" w:hAnsi="Arial" w:cs="Arial"/>
          <w:color w:val="000000"/>
          <w:kern w:val="0"/>
          <w:szCs w:val="21"/>
        </w:rPr>
        <w:t>万元</w:t>
      </w:r>
      <w:r w:rsidRPr="003F696A">
        <w:rPr>
          <w:rFonts w:ascii="Arial" w:eastAsia="宋体" w:hAnsi="Arial" w:cs="Arial"/>
          <w:color w:val="000000"/>
          <w:kern w:val="0"/>
          <w:szCs w:val="21"/>
        </w:rPr>
        <w:t>/</w:t>
      </w:r>
      <w:r w:rsidRPr="003F696A">
        <w:rPr>
          <w:rFonts w:ascii="Arial" w:eastAsia="宋体" w:hAnsi="Arial" w:cs="Arial"/>
          <w:color w:val="000000"/>
          <w:kern w:val="0"/>
          <w:szCs w:val="21"/>
        </w:rPr>
        <w:t>项。</w:t>
      </w:r>
    </w:p>
    <w:p w:rsidR="00723D0D" w:rsidRPr="003F696A" w:rsidRDefault="00723D0D"/>
    <w:sectPr w:rsidR="00723D0D" w:rsidRPr="003F69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D0D" w:rsidRDefault="00723D0D" w:rsidP="003F696A">
      <w:r>
        <w:separator/>
      </w:r>
    </w:p>
  </w:endnote>
  <w:endnote w:type="continuationSeparator" w:id="1">
    <w:p w:rsidR="00723D0D" w:rsidRDefault="00723D0D" w:rsidP="003F6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D0D" w:rsidRDefault="00723D0D" w:rsidP="003F696A">
      <w:r>
        <w:separator/>
      </w:r>
    </w:p>
  </w:footnote>
  <w:footnote w:type="continuationSeparator" w:id="1">
    <w:p w:rsidR="00723D0D" w:rsidRDefault="00723D0D" w:rsidP="003F6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96A"/>
    <w:rsid w:val="003F696A"/>
    <w:rsid w:val="00723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6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696A"/>
    <w:rPr>
      <w:sz w:val="18"/>
      <w:szCs w:val="18"/>
    </w:rPr>
  </w:style>
  <w:style w:type="paragraph" w:styleId="a4">
    <w:name w:val="footer"/>
    <w:basedOn w:val="a"/>
    <w:link w:val="Char0"/>
    <w:uiPriority w:val="99"/>
    <w:semiHidden/>
    <w:unhideWhenUsed/>
    <w:rsid w:val="003F69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696A"/>
    <w:rPr>
      <w:sz w:val="18"/>
      <w:szCs w:val="18"/>
    </w:rPr>
  </w:style>
  <w:style w:type="character" w:styleId="a5">
    <w:name w:val="Strong"/>
    <w:basedOn w:val="a0"/>
    <w:uiPriority w:val="22"/>
    <w:qFormat/>
    <w:rsid w:val="003F696A"/>
    <w:rPr>
      <w:b/>
      <w:bCs/>
    </w:rPr>
  </w:style>
  <w:style w:type="character" w:customStyle="1" w:styleId="p12">
    <w:name w:val="p12"/>
    <w:basedOn w:val="a0"/>
    <w:rsid w:val="003F696A"/>
  </w:style>
  <w:style w:type="paragraph" w:styleId="a6">
    <w:name w:val="Normal (Web)"/>
    <w:basedOn w:val="a"/>
    <w:uiPriority w:val="99"/>
    <w:unhideWhenUsed/>
    <w:rsid w:val="003F696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3F696A"/>
    <w:rPr>
      <w:color w:val="0000FF"/>
      <w:u w:val="single"/>
    </w:rPr>
  </w:style>
</w:styles>
</file>

<file path=word/webSettings.xml><?xml version="1.0" encoding="utf-8"?>
<w:webSettings xmlns:r="http://schemas.openxmlformats.org/officeDocument/2006/relationships" xmlns:w="http://schemas.openxmlformats.org/wordprocessingml/2006/main">
  <w:divs>
    <w:div w:id="51734278">
      <w:bodyDiv w:val="1"/>
      <w:marLeft w:val="0"/>
      <w:marRight w:val="0"/>
      <w:marTop w:val="0"/>
      <w:marBottom w:val="0"/>
      <w:divBdr>
        <w:top w:val="none" w:sz="0" w:space="0" w:color="auto"/>
        <w:left w:val="none" w:sz="0" w:space="0" w:color="auto"/>
        <w:bottom w:val="none" w:sz="0" w:space="0" w:color="auto"/>
        <w:right w:val="none" w:sz="0" w:space="0" w:color="auto"/>
      </w:divBdr>
      <w:divsChild>
        <w:div w:id="265164072">
          <w:marLeft w:val="0"/>
          <w:marRight w:val="0"/>
          <w:marTop w:val="0"/>
          <w:marBottom w:val="0"/>
          <w:divBdr>
            <w:top w:val="none" w:sz="0" w:space="0" w:color="auto"/>
            <w:left w:val="none" w:sz="0" w:space="0" w:color="auto"/>
            <w:bottom w:val="none" w:sz="0" w:space="0" w:color="auto"/>
            <w:right w:val="none" w:sz="0" w:space="0" w:color="auto"/>
          </w:divBdr>
        </w:div>
        <w:div w:id="792096622">
          <w:marLeft w:val="0"/>
          <w:marRight w:val="0"/>
          <w:marTop w:val="0"/>
          <w:marBottom w:val="0"/>
          <w:divBdr>
            <w:top w:val="none" w:sz="0" w:space="0" w:color="auto"/>
            <w:left w:val="none" w:sz="0" w:space="0" w:color="auto"/>
            <w:bottom w:val="none" w:sz="0" w:space="0" w:color="auto"/>
            <w:right w:val="none" w:sz="0" w:space="0" w:color="auto"/>
          </w:divBdr>
        </w:div>
        <w:div w:id="1766532295">
          <w:marLeft w:val="0"/>
          <w:marRight w:val="0"/>
          <w:marTop w:val="0"/>
          <w:marBottom w:val="0"/>
          <w:divBdr>
            <w:top w:val="none" w:sz="0" w:space="0" w:color="auto"/>
            <w:left w:val="none" w:sz="0" w:space="0" w:color="auto"/>
            <w:bottom w:val="none" w:sz="0" w:space="0" w:color="auto"/>
            <w:right w:val="none" w:sz="0" w:space="0" w:color="auto"/>
          </w:divBdr>
        </w:div>
      </w:divsChild>
    </w:div>
    <w:div w:id="855579983">
      <w:bodyDiv w:val="1"/>
      <w:marLeft w:val="0"/>
      <w:marRight w:val="0"/>
      <w:marTop w:val="0"/>
      <w:marBottom w:val="0"/>
      <w:divBdr>
        <w:top w:val="none" w:sz="0" w:space="0" w:color="auto"/>
        <w:left w:val="none" w:sz="0" w:space="0" w:color="auto"/>
        <w:bottom w:val="none" w:sz="0" w:space="0" w:color="auto"/>
        <w:right w:val="none" w:sz="0" w:space="0" w:color="auto"/>
      </w:divBdr>
      <w:divsChild>
        <w:div w:id="1124009499">
          <w:marLeft w:val="0"/>
          <w:marRight w:val="0"/>
          <w:marTop w:val="0"/>
          <w:marBottom w:val="0"/>
          <w:divBdr>
            <w:top w:val="none" w:sz="0" w:space="0" w:color="auto"/>
            <w:left w:val="none" w:sz="0" w:space="0" w:color="auto"/>
            <w:bottom w:val="none" w:sz="0" w:space="0" w:color="auto"/>
            <w:right w:val="none" w:sz="0" w:space="0" w:color="auto"/>
          </w:divBdr>
          <w:divsChild>
            <w:div w:id="937759832">
              <w:marLeft w:val="0"/>
              <w:marRight w:val="0"/>
              <w:marTop w:val="0"/>
              <w:marBottom w:val="0"/>
              <w:divBdr>
                <w:top w:val="none" w:sz="0" w:space="0" w:color="auto"/>
                <w:left w:val="none" w:sz="0" w:space="0" w:color="auto"/>
                <w:bottom w:val="none" w:sz="0" w:space="0" w:color="auto"/>
                <w:right w:val="none" w:sz="0" w:space="0" w:color="auto"/>
              </w:divBdr>
            </w:div>
            <w:div w:id="303970585">
              <w:marLeft w:val="0"/>
              <w:marRight w:val="0"/>
              <w:marTop w:val="0"/>
              <w:marBottom w:val="0"/>
              <w:divBdr>
                <w:top w:val="none" w:sz="0" w:space="0" w:color="auto"/>
                <w:left w:val="none" w:sz="0" w:space="0" w:color="auto"/>
                <w:bottom w:val="none" w:sz="0" w:space="0" w:color="auto"/>
                <w:right w:val="none" w:sz="0" w:space="0" w:color="auto"/>
              </w:divBdr>
            </w:div>
            <w:div w:id="4611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HTML/kjyw/tzgg/1424938420807740060940234627483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3887</Words>
  <Characters>22162</Characters>
  <Application>Microsoft Office Word</Application>
  <DocSecurity>0</DocSecurity>
  <Lines>184</Lines>
  <Paragraphs>51</Paragraphs>
  <ScaleCrop>false</ScaleCrop>
  <Company>Sky123.Org</Company>
  <LinksUpToDate>false</LinksUpToDate>
  <CharactersWithSpaces>25998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2</cp:revision>
  <dcterms:created xsi:type="dcterms:W3CDTF">2015-03-02T00:45:00Z</dcterms:created>
  <dcterms:modified xsi:type="dcterms:W3CDTF">2015-03-02T00:46:00Z</dcterms:modified>
</cp:coreProperties>
</file>