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99F" w:rsidRPr="00CF299F" w:rsidRDefault="00CF299F" w:rsidP="00D919EA">
      <w:pPr>
        <w:spacing w:beforeLines="100" w:afterLines="100" w:line="560" w:lineRule="exact"/>
        <w:outlineLvl w:val="0"/>
        <w:rPr>
          <w:rFonts w:ascii="仿宋_GB2312" w:eastAsia="仿宋_GB2312" w:hAnsi="华文中宋"/>
          <w:sz w:val="28"/>
          <w:szCs w:val="28"/>
        </w:rPr>
      </w:pPr>
      <w:r w:rsidRPr="00CF299F">
        <w:rPr>
          <w:rFonts w:ascii="仿宋_GB2312" w:eastAsia="仿宋_GB2312" w:hAnsi="华文中宋" w:hint="eastAsia"/>
          <w:sz w:val="28"/>
          <w:szCs w:val="28"/>
        </w:rPr>
        <w:t>附件1</w:t>
      </w:r>
    </w:p>
    <w:p w:rsidR="00505A7C" w:rsidRDefault="00505A7C" w:rsidP="00505A7C">
      <w:pPr>
        <w:pStyle w:val="a3"/>
        <w:spacing w:before="0" w:beforeAutospacing="0" w:after="0" w:afterAutospacing="0" w:line="680" w:lineRule="exact"/>
        <w:ind w:firstLineChars="200" w:firstLine="721"/>
        <w:jc w:val="center"/>
        <w:rPr>
          <w:rFonts w:ascii="华文中宋" w:eastAsia="华文中宋" w:hAnsi="华文中宋" w:cs="Times New Roman"/>
          <w:b/>
          <w:kern w:val="2"/>
          <w:sz w:val="36"/>
          <w:szCs w:val="36"/>
        </w:rPr>
      </w:pPr>
      <w:r w:rsidRPr="00505A7C">
        <w:rPr>
          <w:rFonts w:ascii="华文中宋" w:eastAsia="华文中宋" w:hAnsi="华文中宋" w:cs="Times New Roman" w:hint="eastAsia"/>
          <w:b/>
          <w:kern w:val="2"/>
          <w:sz w:val="36"/>
          <w:szCs w:val="36"/>
        </w:rPr>
        <w:t>2016年度北京科技社团服务中心</w:t>
      </w:r>
    </w:p>
    <w:p w:rsidR="00505A7C" w:rsidRDefault="00505A7C" w:rsidP="00505A7C">
      <w:pPr>
        <w:pStyle w:val="a3"/>
        <w:spacing w:before="0" w:beforeAutospacing="0" w:after="0" w:afterAutospacing="0" w:line="680" w:lineRule="exact"/>
        <w:ind w:firstLineChars="200" w:firstLine="721"/>
        <w:jc w:val="center"/>
        <w:rPr>
          <w:rFonts w:ascii="华文中宋" w:eastAsia="华文中宋" w:hAnsi="华文中宋" w:cs="Times New Roman"/>
          <w:b/>
          <w:kern w:val="2"/>
          <w:sz w:val="36"/>
          <w:szCs w:val="36"/>
        </w:rPr>
      </w:pPr>
      <w:r w:rsidRPr="00505A7C">
        <w:rPr>
          <w:rFonts w:ascii="华文中宋" w:eastAsia="华文中宋" w:hAnsi="华文中宋" w:cs="Times New Roman" w:hint="eastAsia"/>
          <w:b/>
          <w:kern w:val="2"/>
          <w:sz w:val="36"/>
          <w:szCs w:val="36"/>
        </w:rPr>
        <w:t>专题性研究课题一览表</w:t>
      </w:r>
    </w:p>
    <w:p w:rsidR="00505A7C" w:rsidRDefault="00505A7C" w:rsidP="00505A7C">
      <w:pPr>
        <w:pStyle w:val="a3"/>
        <w:spacing w:before="0" w:beforeAutospacing="0" w:after="0" w:afterAutospacing="0" w:line="560" w:lineRule="exact"/>
        <w:ind w:firstLineChars="200" w:firstLine="721"/>
        <w:jc w:val="center"/>
        <w:rPr>
          <w:rFonts w:ascii="华文中宋" w:eastAsia="华文中宋" w:hAnsi="华文中宋" w:cs="Times New Roman"/>
          <w:b/>
          <w:kern w:val="2"/>
          <w:sz w:val="36"/>
          <w:szCs w:val="36"/>
        </w:rPr>
      </w:pPr>
    </w:p>
    <w:p w:rsidR="00EE747E" w:rsidRDefault="00462A6D" w:rsidP="00505A7C">
      <w:pPr>
        <w:pStyle w:val="a3"/>
        <w:spacing w:before="0" w:beforeAutospacing="0" w:after="0" w:afterAutospacing="0" w:line="560" w:lineRule="exact"/>
        <w:ind w:firstLineChars="200" w:firstLine="562"/>
        <w:jc w:val="both"/>
        <w:rPr>
          <w:rStyle w:val="hei141"/>
          <w:rFonts w:ascii="仿宋_GB2312" w:eastAsia="仿宋_GB2312"/>
          <w:b/>
          <w:sz w:val="28"/>
          <w:szCs w:val="28"/>
        </w:rPr>
      </w:pPr>
      <w:r w:rsidRPr="00A6797F">
        <w:rPr>
          <w:rStyle w:val="hei141"/>
          <w:rFonts w:ascii="仿宋_GB2312" w:eastAsia="仿宋_GB2312" w:hint="eastAsia"/>
          <w:b/>
          <w:sz w:val="28"/>
          <w:szCs w:val="28"/>
        </w:rPr>
        <w:t>1</w:t>
      </w:r>
      <w:r w:rsidR="00060B3A" w:rsidRPr="00A6797F">
        <w:rPr>
          <w:rStyle w:val="hei141"/>
          <w:rFonts w:ascii="仿宋_GB2312" w:eastAsia="仿宋_GB2312" w:hint="eastAsia"/>
          <w:b/>
          <w:sz w:val="28"/>
          <w:szCs w:val="28"/>
        </w:rPr>
        <w:t>．</w:t>
      </w:r>
      <w:r w:rsidR="00E05B90">
        <w:rPr>
          <w:rStyle w:val="hei141"/>
          <w:rFonts w:ascii="仿宋_GB2312" w:eastAsia="仿宋_GB2312" w:hint="eastAsia"/>
          <w:b/>
          <w:sz w:val="28"/>
          <w:szCs w:val="28"/>
        </w:rPr>
        <w:t>课题名称：</w:t>
      </w:r>
      <w:r w:rsidR="00CD2196" w:rsidRPr="00CD2196">
        <w:rPr>
          <w:rStyle w:val="hei141"/>
          <w:rFonts w:ascii="仿宋_GB2312" w:eastAsia="仿宋_GB2312" w:hint="eastAsia"/>
          <w:b/>
          <w:sz w:val="28"/>
          <w:szCs w:val="28"/>
        </w:rPr>
        <w:t>探索科技类社会组织进入科技服务业主战场的新模式</w:t>
      </w:r>
    </w:p>
    <w:p w:rsidR="00EE747E" w:rsidRPr="00816D80" w:rsidRDefault="00070C31" w:rsidP="00CD2196">
      <w:pPr>
        <w:pStyle w:val="a3"/>
        <w:spacing w:before="0" w:beforeAutospacing="0" w:after="0" w:afterAutospacing="0" w:line="560" w:lineRule="exact"/>
        <w:ind w:firstLineChars="200" w:firstLine="560"/>
        <w:jc w:val="both"/>
        <w:rPr>
          <w:rFonts w:ascii="仿宋_GB2312" w:eastAsia="仿宋_GB2312"/>
          <w:sz w:val="28"/>
          <w:szCs w:val="28"/>
        </w:rPr>
      </w:pPr>
      <w:r w:rsidRPr="002F1B9C">
        <w:rPr>
          <w:rFonts w:ascii="仿宋_GB2312" w:eastAsia="仿宋_GB2312" w:hint="eastAsia"/>
          <w:sz w:val="28"/>
          <w:szCs w:val="28"/>
        </w:rPr>
        <w:t>课题</w:t>
      </w:r>
      <w:r w:rsidRPr="002F1B9C">
        <w:rPr>
          <w:rFonts w:ascii="仿宋_GB2312" w:eastAsia="仿宋_GB2312"/>
          <w:sz w:val="28"/>
          <w:szCs w:val="28"/>
        </w:rPr>
        <w:t>简介</w:t>
      </w:r>
      <w:r w:rsidR="00EE747E" w:rsidRPr="00816D80">
        <w:rPr>
          <w:rFonts w:ascii="仿宋_GB2312" w:eastAsia="仿宋_GB2312" w:hint="eastAsia"/>
          <w:sz w:val="28"/>
          <w:szCs w:val="28"/>
        </w:rPr>
        <w:t>：</w:t>
      </w:r>
      <w:r w:rsidR="00CD2196" w:rsidRPr="00CD2196">
        <w:rPr>
          <w:rFonts w:ascii="仿宋_GB2312" w:eastAsia="仿宋_GB2312" w:hint="eastAsia"/>
          <w:sz w:val="28"/>
          <w:szCs w:val="28"/>
        </w:rPr>
        <w:t>为落实国家创新驱动发展战略，2015年北京市科协依托中关村天合科技成果转化促进中心建立了科技成果转化平台。科技社团是推动现代科技形成发展的重要力量，</w:t>
      </w:r>
      <w:r w:rsidR="002F1B9C" w:rsidRPr="00CD2196">
        <w:rPr>
          <w:rFonts w:ascii="仿宋_GB2312" w:eastAsia="仿宋_GB2312" w:hint="eastAsia"/>
          <w:sz w:val="28"/>
          <w:szCs w:val="28"/>
        </w:rPr>
        <w:t>为充分发挥科技社团在科技成果转化平台中的作用，进一步完善科技成果转化平台服务体系提供意见建议，设立了本课题。</w:t>
      </w:r>
      <w:r w:rsidR="002F1B9C" w:rsidRPr="002F1B9C">
        <w:rPr>
          <w:rFonts w:ascii="仿宋_GB2312" w:eastAsia="仿宋_GB2312" w:hint="eastAsia"/>
          <w:sz w:val="28"/>
          <w:szCs w:val="28"/>
        </w:rPr>
        <w:t>通过本课题的研究，探索如何使科技工作者能够进入科技创新主战场发挥作用，在干事创业中成长提高，实现自身价值；探索如何使科技社团能够提高凝聚科技工作者、服务科技成果转化的能力，利用自身人才荟萃、智力密集、学科齐全的优势在科技服务业中发挥作用；探索科协组织在发挥市场资源配置作用中开展科技成果转化工作的创新模式，发挥示范引领作用，推动首都科技创新中心建设，服务京津冀协同发展和“一带一路”布局。</w:t>
      </w:r>
    </w:p>
    <w:p w:rsidR="00EE747E" w:rsidRPr="00816D80" w:rsidRDefault="00816D80" w:rsidP="00816D80">
      <w:pPr>
        <w:pStyle w:val="a3"/>
        <w:spacing w:before="0" w:beforeAutospacing="0" w:after="0" w:afterAutospacing="0" w:line="560" w:lineRule="exact"/>
        <w:ind w:firstLineChars="200" w:firstLine="560"/>
        <w:jc w:val="both"/>
        <w:rPr>
          <w:rFonts w:ascii="仿宋_GB2312" w:eastAsia="仿宋_GB2312"/>
          <w:sz w:val="28"/>
          <w:szCs w:val="28"/>
        </w:rPr>
      </w:pPr>
      <w:r w:rsidRPr="00816D80">
        <w:rPr>
          <w:rFonts w:ascii="仿宋_GB2312" w:eastAsia="仿宋_GB2312"/>
          <w:sz w:val="28"/>
          <w:szCs w:val="28"/>
        </w:rPr>
        <w:t>起止</w:t>
      </w:r>
      <w:r w:rsidRPr="00816D80">
        <w:rPr>
          <w:rFonts w:ascii="仿宋_GB2312" w:eastAsia="仿宋_GB2312" w:hint="eastAsia"/>
          <w:sz w:val="28"/>
          <w:szCs w:val="28"/>
        </w:rPr>
        <w:t>时间</w:t>
      </w:r>
      <w:r w:rsidR="00EE747E" w:rsidRPr="00816D80">
        <w:rPr>
          <w:rFonts w:ascii="仿宋_GB2312" w:eastAsia="仿宋_GB2312" w:hint="eastAsia"/>
          <w:sz w:val="28"/>
          <w:szCs w:val="28"/>
        </w:rPr>
        <w:t>:</w:t>
      </w:r>
      <w:r w:rsidR="00CD2196">
        <w:rPr>
          <w:rFonts w:ascii="仿宋_GB2312" w:eastAsia="仿宋_GB2312" w:hint="eastAsia"/>
          <w:sz w:val="28"/>
          <w:szCs w:val="28"/>
        </w:rPr>
        <w:t>2016</w:t>
      </w:r>
      <w:r w:rsidRPr="00816D80">
        <w:rPr>
          <w:rFonts w:ascii="仿宋_GB2312" w:eastAsia="仿宋_GB2312" w:hint="eastAsia"/>
          <w:sz w:val="28"/>
          <w:szCs w:val="28"/>
        </w:rPr>
        <w:t>年</w:t>
      </w:r>
      <w:r w:rsidR="00CD2196">
        <w:rPr>
          <w:rFonts w:ascii="仿宋_GB2312" w:eastAsia="仿宋_GB2312" w:hint="eastAsia"/>
          <w:sz w:val="28"/>
          <w:szCs w:val="28"/>
        </w:rPr>
        <w:t>3</w:t>
      </w:r>
      <w:r w:rsidRPr="00816D80">
        <w:rPr>
          <w:rFonts w:ascii="仿宋_GB2312" w:eastAsia="仿宋_GB2312" w:hint="eastAsia"/>
          <w:sz w:val="28"/>
          <w:szCs w:val="28"/>
        </w:rPr>
        <w:t>月</w:t>
      </w:r>
      <w:r>
        <w:rPr>
          <w:rFonts w:ascii="仿宋_GB2312" w:eastAsia="仿宋_GB2312" w:hint="eastAsia"/>
          <w:sz w:val="28"/>
          <w:szCs w:val="28"/>
        </w:rPr>
        <w:t>-</w:t>
      </w:r>
      <w:r w:rsidR="00CD2196">
        <w:rPr>
          <w:rFonts w:ascii="仿宋_GB2312" w:eastAsia="仿宋_GB2312" w:hint="eastAsia"/>
          <w:sz w:val="28"/>
          <w:szCs w:val="28"/>
        </w:rPr>
        <w:t xml:space="preserve"> 11</w:t>
      </w:r>
      <w:r w:rsidRPr="00816D80">
        <w:rPr>
          <w:rFonts w:ascii="仿宋_GB2312" w:eastAsia="仿宋_GB2312" w:hint="eastAsia"/>
          <w:sz w:val="28"/>
          <w:szCs w:val="28"/>
        </w:rPr>
        <w:t>月</w:t>
      </w:r>
    </w:p>
    <w:p w:rsidR="00462A6D" w:rsidRPr="00816D80" w:rsidRDefault="008E26C3" w:rsidP="00816D80">
      <w:pPr>
        <w:pStyle w:val="a3"/>
        <w:spacing w:before="0" w:beforeAutospacing="0" w:after="0" w:afterAutospacing="0" w:line="560" w:lineRule="exact"/>
        <w:ind w:firstLineChars="200" w:firstLine="560"/>
        <w:jc w:val="both"/>
        <w:rPr>
          <w:rStyle w:val="hei141"/>
          <w:rFonts w:ascii="仿宋_GB2312" w:eastAsia="仿宋_GB2312"/>
          <w:sz w:val="28"/>
          <w:szCs w:val="28"/>
        </w:rPr>
      </w:pPr>
      <w:r>
        <w:rPr>
          <w:rFonts w:ascii="仿宋_GB2312" w:eastAsia="仿宋_GB2312"/>
          <w:sz w:val="28"/>
          <w:szCs w:val="28"/>
        </w:rPr>
        <w:t>经费规模</w:t>
      </w:r>
      <w:r>
        <w:rPr>
          <w:rFonts w:ascii="仿宋_GB2312" w:eastAsia="仿宋_GB2312" w:hint="eastAsia"/>
          <w:sz w:val="28"/>
          <w:szCs w:val="28"/>
        </w:rPr>
        <w:t>:</w:t>
      </w:r>
      <w:r w:rsidR="002F1B9C" w:rsidRPr="002F1B9C">
        <w:rPr>
          <w:rFonts w:ascii="仿宋_GB2312" w:eastAsia="仿宋_GB2312"/>
          <w:sz w:val="28"/>
          <w:szCs w:val="28"/>
        </w:rPr>
        <w:t>7.8</w:t>
      </w:r>
      <w:r w:rsidR="00CD2196" w:rsidRPr="002F1B9C">
        <w:rPr>
          <w:rFonts w:ascii="仿宋_GB2312" w:eastAsia="仿宋_GB2312" w:hint="eastAsia"/>
          <w:sz w:val="28"/>
          <w:szCs w:val="28"/>
        </w:rPr>
        <w:t>万</w:t>
      </w:r>
    </w:p>
    <w:p w:rsidR="00816D80" w:rsidRDefault="008E26C3" w:rsidP="008E26C3">
      <w:pPr>
        <w:pStyle w:val="a3"/>
        <w:spacing w:before="0" w:beforeAutospacing="0" w:after="0" w:afterAutospacing="0" w:line="560" w:lineRule="exact"/>
        <w:ind w:firstLineChars="200" w:firstLine="560"/>
        <w:jc w:val="both"/>
        <w:rPr>
          <w:rStyle w:val="hei141"/>
          <w:rFonts w:ascii="仿宋_GB2312" w:eastAsia="仿宋_GB2312"/>
          <w:sz w:val="28"/>
          <w:szCs w:val="28"/>
        </w:rPr>
      </w:pPr>
      <w:r w:rsidRPr="008E26C3">
        <w:rPr>
          <w:rStyle w:val="hei141"/>
          <w:rFonts w:ascii="仿宋_GB2312" w:eastAsia="仿宋_GB2312" w:hint="eastAsia"/>
          <w:sz w:val="28"/>
          <w:szCs w:val="28"/>
        </w:rPr>
        <w:t>联 系 人:</w:t>
      </w:r>
      <w:r>
        <w:rPr>
          <w:rStyle w:val="hei141"/>
          <w:rFonts w:ascii="仿宋_GB2312" w:eastAsia="仿宋_GB2312" w:hint="eastAsia"/>
          <w:sz w:val="28"/>
          <w:szCs w:val="28"/>
        </w:rPr>
        <w:t>张兰英  84650077-8615</w:t>
      </w:r>
    </w:p>
    <w:p w:rsidR="008E26C3" w:rsidRPr="008E26C3" w:rsidRDefault="008E26C3" w:rsidP="008E26C3">
      <w:pPr>
        <w:pStyle w:val="a3"/>
        <w:spacing w:before="0" w:beforeAutospacing="0" w:after="0" w:afterAutospacing="0" w:line="560" w:lineRule="exact"/>
        <w:ind w:firstLineChars="200" w:firstLine="560"/>
        <w:jc w:val="both"/>
        <w:rPr>
          <w:rStyle w:val="hei141"/>
          <w:rFonts w:ascii="仿宋_GB2312" w:eastAsia="仿宋_GB2312"/>
          <w:sz w:val="28"/>
          <w:szCs w:val="28"/>
        </w:rPr>
      </w:pPr>
    </w:p>
    <w:p w:rsidR="00816D80" w:rsidRDefault="00462A6D" w:rsidP="00816D80">
      <w:pPr>
        <w:pStyle w:val="a3"/>
        <w:spacing w:before="0" w:beforeAutospacing="0" w:after="0" w:afterAutospacing="0" w:line="560" w:lineRule="exact"/>
        <w:ind w:firstLineChars="200" w:firstLine="562"/>
        <w:jc w:val="both"/>
        <w:rPr>
          <w:rStyle w:val="hei141"/>
          <w:rFonts w:ascii="仿宋_GB2312" w:eastAsia="仿宋_GB2312"/>
          <w:b/>
          <w:sz w:val="28"/>
          <w:szCs w:val="28"/>
        </w:rPr>
      </w:pPr>
      <w:r w:rsidRPr="00A6797F">
        <w:rPr>
          <w:rStyle w:val="hei141"/>
          <w:rFonts w:ascii="仿宋_GB2312" w:eastAsia="仿宋_GB2312" w:hint="eastAsia"/>
          <w:b/>
          <w:sz w:val="28"/>
          <w:szCs w:val="28"/>
        </w:rPr>
        <w:lastRenderedPageBreak/>
        <w:t>2</w:t>
      </w:r>
      <w:r w:rsidR="00060B3A" w:rsidRPr="00A6797F">
        <w:rPr>
          <w:rStyle w:val="hei141"/>
          <w:rFonts w:ascii="仿宋_GB2312" w:eastAsia="仿宋_GB2312" w:hint="eastAsia"/>
          <w:b/>
          <w:sz w:val="28"/>
          <w:szCs w:val="28"/>
        </w:rPr>
        <w:t>．</w:t>
      </w:r>
      <w:r w:rsidR="00816D80">
        <w:rPr>
          <w:rStyle w:val="hei141"/>
          <w:rFonts w:ascii="仿宋_GB2312" w:eastAsia="仿宋_GB2312" w:hint="eastAsia"/>
          <w:b/>
          <w:sz w:val="28"/>
          <w:szCs w:val="28"/>
        </w:rPr>
        <w:t>课题名称：</w:t>
      </w:r>
      <w:r w:rsidR="00CD2196" w:rsidRPr="00CD2196">
        <w:rPr>
          <w:rStyle w:val="hei141"/>
          <w:rFonts w:ascii="仿宋_GB2312" w:eastAsia="仿宋_GB2312" w:hint="eastAsia"/>
          <w:b/>
          <w:sz w:val="28"/>
          <w:szCs w:val="28"/>
        </w:rPr>
        <w:t>开展科技社团承接政府职能转移和政府购买服务的能力评估标准制定调研</w:t>
      </w:r>
    </w:p>
    <w:p w:rsidR="00816D80" w:rsidRPr="00CD2196" w:rsidRDefault="00CD2196" w:rsidP="00816D80">
      <w:pPr>
        <w:pStyle w:val="a3"/>
        <w:spacing w:before="0" w:beforeAutospacing="0" w:after="0" w:afterAutospacing="0" w:line="560" w:lineRule="exact"/>
        <w:ind w:firstLineChars="200" w:firstLine="560"/>
        <w:jc w:val="both"/>
        <w:rPr>
          <w:rFonts w:ascii="仿宋_GB2312" w:eastAsia="仿宋_GB2312"/>
          <w:b/>
          <w:sz w:val="28"/>
          <w:szCs w:val="28"/>
        </w:rPr>
      </w:pPr>
      <w:r>
        <w:rPr>
          <w:rFonts w:ascii="仿宋_GB2312" w:eastAsia="仿宋_GB2312" w:hint="eastAsia"/>
          <w:sz w:val="28"/>
          <w:szCs w:val="28"/>
        </w:rPr>
        <w:t>课题简介</w:t>
      </w:r>
      <w:r w:rsidR="00816D80" w:rsidRPr="00816D80">
        <w:rPr>
          <w:rFonts w:ascii="仿宋_GB2312" w:eastAsia="仿宋_GB2312" w:hint="eastAsia"/>
          <w:sz w:val="28"/>
          <w:szCs w:val="28"/>
        </w:rPr>
        <w:t>：</w:t>
      </w:r>
      <w:r w:rsidRPr="00CD2196">
        <w:rPr>
          <w:rFonts w:ascii="仿宋_GB2312" w:eastAsia="仿宋_GB2312" w:hint="eastAsia"/>
          <w:sz w:val="28"/>
          <w:szCs w:val="28"/>
        </w:rPr>
        <w:t>为进一步完善北京市科技社团承接政府职能转移工作的能力评估标准，提高北京市科协承接政府职能转移工作评估体系的科学性和权威性开展课题调研。研究制定科技社团承接政府转移职能的评价体系。应包括对申请承接政府转移职能的科技社团进行承接资质、承接能力的评估；对已承接政府转移职能的科技社团承接效果评估等。研究如何对科技社团承接政府转移职能进行指导，如何提升科技社团社会服务能力。推进科技社团承接政府转移职能工作评估体系的科学性和权威性。</w:t>
      </w:r>
    </w:p>
    <w:p w:rsidR="00816D80" w:rsidRPr="00816D80" w:rsidRDefault="00816D80" w:rsidP="002F1B9C">
      <w:pPr>
        <w:pStyle w:val="a3"/>
        <w:spacing w:before="0" w:beforeAutospacing="0" w:after="0" w:afterAutospacing="0" w:line="560" w:lineRule="exact"/>
        <w:ind w:firstLineChars="200" w:firstLine="560"/>
        <w:jc w:val="both"/>
        <w:rPr>
          <w:rFonts w:ascii="仿宋_GB2312" w:eastAsia="仿宋_GB2312"/>
          <w:sz w:val="28"/>
          <w:szCs w:val="28"/>
        </w:rPr>
      </w:pPr>
      <w:r w:rsidRPr="00816D80">
        <w:rPr>
          <w:rFonts w:ascii="仿宋_GB2312" w:eastAsia="仿宋_GB2312"/>
          <w:sz w:val="28"/>
          <w:szCs w:val="28"/>
        </w:rPr>
        <w:t>起止</w:t>
      </w:r>
      <w:r w:rsidRPr="00816D80">
        <w:rPr>
          <w:rFonts w:ascii="仿宋_GB2312" w:eastAsia="仿宋_GB2312" w:hint="eastAsia"/>
          <w:sz w:val="28"/>
          <w:szCs w:val="28"/>
        </w:rPr>
        <w:t xml:space="preserve">时间: </w:t>
      </w:r>
      <w:r w:rsidR="002F1B9C">
        <w:rPr>
          <w:rFonts w:ascii="仿宋_GB2312" w:eastAsia="仿宋_GB2312" w:hint="eastAsia"/>
          <w:sz w:val="28"/>
          <w:szCs w:val="28"/>
        </w:rPr>
        <w:t>2016</w:t>
      </w:r>
      <w:r w:rsidR="002F1B9C" w:rsidRPr="00816D80">
        <w:rPr>
          <w:rFonts w:ascii="仿宋_GB2312" w:eastAsia="仿宋_GB2312" w:hint="eastAsia"/>
          <w:sz w:val="28"/>
          <w:szCs w:val="28"/>
        </w:rPr>
        <w:t>年</w:t>
      </w:r>
      <w:r w:rsidR="002F1B9C">
        <w:rPr>
          <w:rFonts w:ascii="仿宋_GB2312" w:eastAsia="仿宋_GB2312" w:hint="eastAsia"/>
          <w:sz w:val="28"/>
          <w:szCs w:val="28"/>
        </w:rPr>
        <w:t>3</w:t>
      </w:r>
      <w:r w:rsidR="002F1B9C" w:rsidRPr="00816D80">
        <w:rPr>
          <w:rFonts w:ascii="仿宋_GB2312" w:eastAsia="仿宋_GB2312" w:hint="eastAsia"/>
          <w:sz w:val="28"/>
          <w:szCs w:val="28"/>
        </w:rPr>
        <w:t>月</w:t>
      </w:r>
      <w:r w:rsidR="002F1B9C">
        <w:rPr>
          <w:rFonts w:ascii="仿宋_GB2312" w:eastAsia="仿宋_GB2312" w:hint="eastAsia"/>
          <w:sz w:val="28"/>
          <w:szCs w:val="28"/>
        </w:rPr>
        <w:t>- 11</w:t>
      </w:r>
      <w:r w:rsidR="002F1B9C" w:rsidRPr="00816D80">
        <w:rPr>
          <w:rFonts w:ascii="仿宋_GB2312" w:eastAsia="仿宋_GB2312" w:hint="eastAsia"/>
          <w:sz w:val="28"/>
          <w:szCs w:val="28"/>
        </w:rPr>
        <w:t>月</w:t>
      </w:r>
    </w:p>
    <w:p w:rsidR="00816D80" w:rsidRPr="00816D80" w:rsidRDefault="00816D80" w:rsidP="00816D80">
      <w:pPr>
        <w:pStyle w:val="a3"/>
        <w:spacing w:before="0" w:beforeAutospacing="0" w:after="0" w:afterAutospacing="0" w:line="560" w:lineRule="exact"/>
        <w:ind w:firstLineChars="200" w:firstLine="560"/>
        <w:jc w:val="both"/>
        <w:rPr>
          <w:rStyle w:val="hei141"/>
          <w:rFonts w:ascii="仿宋_GB2312" w:eastAsia="仿宋_GB2312"/>
          <w:sz w:val="28"/>
          <w:szCs w:val="28"/>
        </w:rPr>
      </w:pPr>
      <w:r w:rsidRPr="00816D80">
        <w:rPr>
          <w:rFonts w:ascii="仿宋_GB2312" w:eastAsia="仿宋_GB2312"/>
          <w:sz w:val="28"/>
          <w:szCs w:val="28"/>
        </w:rPr>
        <w:t>经费规模：</w:t>
      </w:r>
      <w:r w:rsidR="002F1B9C">
        <w:rPr>
          <w:rFonts w:ascii="仿宋_GB2312" w:eastAsia="仿宋_GB2312"/>
          <w:sz w:val="28"/>
          <w:szCs w:val="28"/>
        </w:rPr>
        <w:t>10</w:t>
      </w:r>
      <w:r w:rsidR="002F1B9C">
        <w:rPr>
          <w:rFonts w:ascii="仿宋_GB2312" w:eastAsia="仿宋_GB2312" w:hint="eastAsia"/>
          <w:sz w:val="28"/>
          <w:szCs w:val="28"/>
        </w:rPr>
        <w:t>万</w:t>
      </w:r>
    </w:p>
    <w:p w:rsidR="00816D80" w:rsidRDefault="008E26C3" w:rsidP="00816D80">
      <w:pPr>
        <w:pStyle w:val="a3"/>
        <w:spacing w:before="0" w:beforeAutospacing="0" w:after="0" w:afterAutospacing="0" w:line="560" w:lineRule="exact"/>
        <w:ind w:firstLineChars="200" w:firstLine="560"/>
        <w:jc w:val="both"/>
        <w:rPr>
          <w:rFonts w:ascii="仿宋_GB2312" w:eastAsia="仿宋_GB2312"/>
          <w:sz w:val="28"/>
          <w:szCs w:val="28"/>
        </w:rPr>
      </w:pPr>
      <w:r>
        <w:rPr>
          <w:rFonts w:ascii="仿宋_GB2312" w:eastAsia="仿宋_GB2312" w:hint="eastAsia"/>
          <w:sz w:val="28"/>
          <w:szCs w:val="28"/>
        </w:rPr>
        <w:t>联 系 人:拜世强  84650077-8613</w:t>
      </w:r>
    </w:p>
    <w:p w:rsidR="008E26C3" w:rsidRPr="00A6797F" w:rsidRDefault="008E26C3" w:rsidP="00816D80">
      <w:pPr>
        <w:pStyle w:val="a3"/>
        <w:spacing w:before="0" w:beforeAutospacing="0" w:after="0" w:afterAutospacing="0" w:line="560" w:lineRule="exact"/>
        <w:ind w:firstLineChars="200" w:firstLine="560"/>
        <w:jc w:val="both"/>
        <w:rPr>
          <w:rFonts w:ascii="仿宋_GB2312" w:eastAsia="仿宋_GB2312"/>
          <w:sz w:val="28"/>
          <w:szCs w:val="28"/>
        </w:rPr>
      </w:pPr>
    </w:p>
    <w:p w:rsidR="00816D80" w:rsidRDefault="00816D80" w:rsidP="00816D80">
      <w:pPr>
        <w:pStyle w:val="a3"/>
        <w:spacing w:before="0" w:beforeAutospacing="0" w:after="0" w:afterAutospacing="0" w:line="560" w:lineRule="exact"/>
        <w:ind w:firstLineChars="200" w:firstLine="562"/>
        <w:jc w:val="both"/>
        <w:rPr>
          <w:rStyle w:val="hei141"/>
          <w:rFonts w:ascii="仿宋_GB2312" w:eastAsia="仿宋_GB2312"/>
          <w:b/>
          <w:sz w:val="28"/>
          <w:szCs w:val="28"/>
        </w:rPr>
      </w:pPr>
      <w:r w:rsidRPr="00816D80">
        <w:rPr>
          <w:rFonts w:ascii="仿宋_GB2312" w:eastAsia="仿宋_GB2312" w:hint="eastAsia"/>
          <w:b/>
          <w:sz w:val="28"/>
          <w:szCs w:val="28"/>
        </w:rPr>
        <w:t>3.</w:t>
      </w:r>
      <w:r>
        <w:rPr>
          <w:rStyle w:val="hei141"/>
          <w:rFonts w:ascii="仿宋_GB2312" w:eastAsia="仿宋_GB2312" w:hint="eastAsia"/>
          <w:b/>
          <w:sz w:val="28"/>
          <w:szCs w:val="28"/>
        </w:rPr>
        <w:t>课题名称：</w:t>
      </w:r>
      <w:r w:rsidR="002F1B9C" w:rsidRPr="002F1B9C">
        <w:rPr>
          <w:rStyle w:val="hei141"/>
          <w:rFonts w:ascii="仿宋_GB2312" w:eastAsia="仿宋_GB2312" w:hint="eastAsia"/>
          <w:b/>
          <w:sz w:val="28"/>
          <w:szCs w:val="28"/>
        </w:rPr>
        <w:t>新常态下，农业科技服务与农村金融结合模式的探索</w:t>
      </w:r>
    </w:p>
    <w:p w:rsidR="00816D80" w:rsidRPr="00816D80" w:rsidRDefault="002F1B9C" w:rsidP="00816D80">
      <w:pPr>
        <w:pStyle w:val="a3"/>
        <w:spacing w:before="0" w:beforeAutospacing="0" w:after="0" w:afterAutospacing="0" w:line="560" w:lineRule="exact"/>
        <w:ind w:firstLineChars="200" w:firstLine="560"/>
        <w:jc w:val="both"/>
        <w:rPr>
          <w:rFonts w:ascii="仿宋_GB2312" w:eastAsia="仿宋_GB2312"/>
          <w:sz w:val="28"/>
          <w:szCs w:val="28"/>
        </w:rPr>
      </w:pPr>
      <w:r>
        <w:rPr>
          <w:rFonts w:ascii="仿宋_GB2312" w:eastAsia="仿宋_GB2312" w:hint="eastAsia"/>
          <w:sz w:val="28"/>
          <w:szCs w:val="28"/>
        </w:rPr>
        <w:t>课题简介：</w:t>
      </w:r>
      <w:r w:rsidRPr="002F1B9C">
        <w:rPr>
          <w:rFonts w:ascii="仿宋_GB2312" w:eastAsia="仿宋_GB2312" w:hint="eastAsia"/>
          <w:sz w:val="28"/>
          <w:szCs w:val="28"/>
        </w:rPr>
        <w:t>受市农委、市科协委托，结合科技套餐工程项目发展新需要和首都都市型现代农业建设新形势，围绕“新常态下，农业科技服务与农村金融结合模式的探索”进行调研。深入考察各地农村产权抵押担保贷款、“政银保”合作农业贷款、金融扶贫贷款等农村普惠金融建设，探索农村土地承包经营权抵押贷款、农房抵押贷款试点成效，推动金融机构明确将“两权”纳入抵(质)押担保范围。</w:t>
      </w:r>
    </w:p>
    <w:p w:rsidR="002F1B9C" w:rsidRDefault="00816D80" w:rsidP="002F1B9C">
      <w:pPr>
        <w:pStyle w:val="a3"/>
        <w:spacing w:before="0" w:beforeAutospacing="0" w:after="0" w:afterAutospacing="0" w:line="560" w:lineRule="exact"/>
        <w:ind w:firstLineChars="200" w:firstLine="560"/>
        <w:jc w:val="both"/>
        <w:rPr>
          <w:rFonts w:ascii="仿宋_GB2312" w:eastAsia="仿宋_GB2312"/>
          <w:sz w:val="28"/>
          <w:szCs w:val="28"/>
        </w:rPr>
      </w:pPr>
      <w:r w:rsidRPr="00816D80">
        <w:rPr>
          <w:rFonts w:ascii="仿宋_GB2312" w:eastAsia="仿宋_GB2312"/>
          <w:sz w:val="28"/>
          <w:szCs w:val="28"/>
        </w:rPr>
        <w:t>起止</w:t>
      </w:r>
      <w:r w:rsidRPr="00816D80">
        <w:rPr>
          <w:rFonts w:ascii="仿宋_GB2312" w:eastAsia="仿宋_GB2312" w:hint="eastAsia"/>
          <w:sz w:val="28"/>
          <w:szCs w:val="28"/>
        </w:rPr>
        <w:t xml:space="preserve">时间: </w:t>
      </w:r>
      <w:r w:rsidR="002F1B9C">
        <w:rPr>
          <w:rFonts w:ascii="仿宋_GB2312" w:eastAsia="仿宋_GB2312" w:hint="eastAsia"/>
          <w:sz w:val="28"/>
          <w:szCs w:val="28"/>
        </w:rPr>
        <w:t>2016</w:t>
      </w:r>
      <w:r w:rsidR="002F1B9C" w:rsidRPr="00816D80">
        <w:rPr>
          <w:rFonts w:ascii="仿宋_GB2312" w:eastAsia="仿宋_GB2312" w:hint="eastAsia"/>
          <w:sz w:val="28"/>
          <w:szCs w:val="28"/>
        </w:rPr>
        <w:t>年</w:t>
      </w:r>
      <w:r w:rsidR="002F1B9C">
        <w:rPr>
          <w:rFonts w:ascii="仿宋_GB2312" w:eastAsia="仿宋_GB2312" w:hint="eastAsia"/>
          <w:sz w:val="28"/>
          <w:szCs w:val="28"/>
        </w:rPr>
        <w:t>3</w:t>
      </w:r>
      <w:r w:rsidR="002F1B9C" w:rsidRPr="00816D80">
        <w:rPr>
          <w:rFonts w:ascii="仿宋_GB2312" w:eastAsia="仿宋_GB2312" w:hint="eastAsia"/>
          <w:sz w:val="28"/>
          <w:szCs w:val="28"/>
        </w:rPr>
        <w:t>月</w:t>
      </w:r>
      <w:r w:rsidR="002F1B9C">
        <w:rPr>
          <w:rFonts w:ascii="仿宋_GB2312" w:eastAsia="仿宋_GB2312" w:hint="eastAsia"/>
          <w:sz w:val="28"/>
          <w:szCs w:val="28"/>
        </w:rPr>
        <w:t>- 11</w:t>
      </w:r>
      <w:r w:rsidR="002F1B9C" w:rsidRPr="00816D80">
        <w:rPr>
          <w:rFonts w:ascii="仿宋_GB2312" w:eastAsia="仿宋_GB2312" w:hint="eastAsia"/>
          <w:sz w:val="28"/>
          <w:szCs w:val="28"/>
        </w:rPr>
        <w:t>月</w:t>
      </w:r>
    </w:p>
    <w:p w:rsidR="00A6797F" w:rsidRDefault="00816D80" w:rsidP="002F1B9C">
      <w:pPr>
        <w:pStyle w:val="a3"/>
        <w:spacing w:before="0" w:beforeAutospacing="0" w:after="0" w:afterAutospacing="0" w:line="560" w:lineRule="exact"/>
        <w:ind w:firstLineChars="200" w:firstLine="560"/>
        <w:jc w:val="both"/>
        <w:rPr>
          <w:rFonts w:ascii="仿宋_GB2312" w:eastAsia="仿宋_GB2312"/>
          <w:sz w:val="28"/>
          <w:szCs w:val="28"/>
        </w:rPr>
      </w:pPr>
      <w:r w:rsidRPr="00816D80">
        <w:rPr>
          <w:rFonts w:ascii="仿宋_GB2312" w:eastAsia="仿宋_GB2312"/>
          <w:sz w:val="28"/>
          <w:szCs w:val="28"/>
        </w:rPr>
        <w:t>经费规模：</w:t>
      </w:r>
      <w:r w:rsidR="002F1B9C">
        <w:rPr>
          <w:rFonts w:ascii="仿宋_GB2312" w:eastAsia="仿宋_GB2312" w:hint="eastAsia"/>
          <w:sz w:val="28"/>
          <w:szCs w:val="28"/>
        </w:rPr>
        <w:t>10万</w:t>
      </w:r>
    </w:p>
    <w:p w:rsidR="000D399A" w:rsidRDefault="008E26C3" w:rsidP="008E26C3">
      <w:pPr>
        <w:spacing w:line="560" w:lineRule="exact"/>
        <w:ind w:firstLineChars="200" w:firstLine="560"/>
        <w:rPr>
          <w:rFonts w:ascii="仿宋_GB2312" w:eastAsia="仿宋_GB2312" w:cs="宋体"/>
          <w:kern w:val="0"/>
          <w:sz w:val="28"/>
          <w:szCs w:val="28"/>
        </w:rPr>
      </w:pPr>
      <w:r>
        <w:rPr>
          <w:rFonts w:ascii="仿宋_GB2312" w:eastAsia="仿宋_GB2312" w:cs="宋体"/>
          <w:kern w:val="0"/>
          <w:sz w:val="28"/>
          <w:szCs w:val="28"/>
        </w:rPr>
        <w:t>联</w:t>
      </w:r>
      <w:r>
        <w:rPr>
          <w:rFonts w:ascii="仿宋_GB2312" w:eastAsia="仿宋_GB2312" w:cs="宋体" w:hint="eastAsia"/>
          <w:kern w:val="0"/>
          <w:sz w:val="28"/>
          <w:szCs w:val="28"/>
        </w:rPr>
        <w:t xml:space="preserve"> </w:t>
      </w:r>
      <w:r>
        <w:rPr>
          <w:rFonts w:ascii="仿宋_GB2312" w:eastAsia="仿宋_GB2312" w:cs="宋体"/>
          <w:kern w:val="0"/>
          <w:sz w:val="28"/>
          <w:szCs w:val="28"/>
        </w:rPr>
        <w:t>系</w:t>
      </w:r>
      <w:r>
        <w:rPr>
          <w:rFonts w:ascii="仿宋_GB2312" w:eastAsia="仿宋_GB2312" w:cs="宋体" w:hint="eastAsia"/>
          <w:kern w:val="0"/>
          <w:sz w:val="28"/>
          <w:szCs w:val="28"/>
        </w:rPr>
        <w:t xml:space="preserve"> </w:t>
      </w:r>
      <w:r>
        <w:rPr>
          <w:rFonts w:ascii="仿宋_GB2312" w:eastAsia="仿宋_GB2312" w:cs="宋体"/>
          <w:kern w:val="0"/>
          <w:sz w:val="28"/>
          <w:szCs w:val="28"/>
        </w:rPr>
        <w:t>人</w:t>
      </w:r>
      <w:r>
        <w:rPr>
          <w:rFonts w:ascii="仿宋_GB2312" w:eastAsia="仿宋_GB2312" w:cs="宋体" w:hint="eastAsia"/>
          <w:kern w:val="0"/>
          <w:sz w:val="28"/>
          <w:szCs w:val="28"/>
        </w:rPr>
        <w:t>：</w:t>
      </w:r>
      <w:r>
        <w:rPr>
          <w:rFonts w:ascii="仿宋_GB2312" w:eastAsia="仿宋_GB2312" w:cs="宋体"/>
          <w:kern w:val="0"/>
          <w:sz w:val="28"/>
          <w:szCs w:val="28"/>
        </w:rPr>
        <w:t>梁</w:t>
      </w:r>
      <w:r>
        <w:rPr>
          <w:rFonts w:ascii="仿宋_GB2312" w:eastAsia="仿宋_GB2312" w:cs="宋体" w:hint="eastAsia"/>
          <w:kern w:val="0"/>
          <w:sz w:val="28"/>
          <w:szCs w:val="28"/>
        </w:rPr>
        <w:t xml:space="preserve"> </w:t>
      </w:r>
      <w:r>
        <w:rPr>
          <w:rFonts w:ascii="仿宋_GB2312" w:eastAsia="仿宋_GB2312" w:cs="宋体"/>
          <w:kern w:val="0"/>
          <w:sz w:val="28"/>
          <w:szCs w:val="28"/>
        </w:rPr>
        <w:t>奇</w:t>
      </w:r>
      <w:r>
        <w:rPr>
          <w:rFonts w:ascii="仿宋_GB2312" w:eastAsia="仿宋_GB2312" w:cs="宋体" w:hint="eastAsia"/>
          <w:kern w:val="0"/>
          <w:sz w:val="28"/>
          <w:szCs w:val="28"/>
        </w:rPr>
        <w:t xml:space="preserve"> 84650077-8608</w:t>
      </w:r>
    </w:p>
    <w:sectPr w:rsidR="000D399A" w:rsidSect="009D7DF4">
      <w:footerReference w:type="even" r:id="rId7"/>
      <w:footerReference w:type="default" r:id="rId8"/>
      <w:pgSz w:w="11906" w:h="16838"/>
      <w:pgMar w:top="2098" w:right="1474" w:bottom="1559"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684" w:rsidRDefault="00D12684" w:rsidP="00AB3A9E">
      <w:r>
        <w:separator/>
      </w:r>
    </w:p>
  </w:endnote>
  <w:endnote w:type="continuationSeparator" w:id="1">
    <w:p w:rsidR="00D12684" w:rsidRDefault="00D12684" w:rsidP="00AB3A9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0F5" w:rsidRDefault="00633D5B" w:rsidP="00DB1D06">
    <w:pPr>
      <w:pStyle w:val="a8"/>
      <w:framePr w:wrap="around" w:vAnchor="text" w:hAnchor="margin" w:xAlign="center" w:y="1"/>
      <w:rPr>
        <w:rStyle w:val="a9"/>
      </w:rPr>
    </w:pPr>
    <w:r>
      <w:rPr>
        <w:rStyle w:val="a9"/>
      </w:rPr>
      <w:fldChar w:fldCharType="begin"/>
    </w:r>
    <w:r w:rsidR="00BD40F5">
      <w:rPr>
        <w:rStyle w:val="a9"/>
      </w:rPr>
      <w:instrText xml:space="preserve">PAGE  </w:instrText>
    </w:r>
    <w:r>
      <w:rPr>
        <w:rStyle w:val="a9"/>
      </w:rPr>
      <w:fldChar w:fldCharType="end"/>
    </w:r>
  </w:p>
  <w:p w:rsidR="00BD40F5" w:rsidRDefault="00BD40F5">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0F5" w:rsidRDefault="00633D5B" w:rsidP="00DB1D06">
    <w:pPr>
      <w:pStyle w:val="a8"/>
      <w:framePr w:wrap="around" w:vAnchor="text" w:hAnchor="margin" w:xAlign="center" w:y="1"/>
      <w:rPr>
        <w:rStyle w:val="a9"/>
      </w:rPr>
    </w:pPr>
    <w:r>
      <w:rPr>
        <w:rStyle w:val="a9"/>
      </w:rPr>
      <w:fldChar w:fldCharType="begin"/>
    </w:r>
    <w:r w:rsidR="00BD40F5">
      <w:rPr>
        <w:rStyle w:val="a9"/>
      </w:rPr>
      <w:instrText xml:space="preserve">PAGE  </w:instrText>
    </w:r>
    <w:r>
      <w:rPr>
        <w:rStyle w:val="a9"/>
      </w:rPr>
      <w:fldChar w:fldCharType="separate"/>
    </w:r>
    <w:r w:rsidR="00D919EA">
      <w:rPr>
        <w:rStyle w:val="a9"/>
        <w:noProof/>
      </w:rPr>
      <w:t>1</w:t>
    </w:r>
    <w:r>
      <w:rPr>
        <w:rStyle w:val="a9"/>
      </w:rPr>
      <w:fldChar w:fldCharType="end"/>
    </w:r>
  </w:p>
  <w:p w:rsidR="00BD40F5" w:rsidRDefault="00BD40F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684" w:rsidRDefault="00D12684" w:rsidP="00AB3A9E">
      <w:r>
        <w:separator/>
      </w:r>
    </w:p>
  </w:footnote>
  <w:footnote w:type="continuationSeparator" w:id="1">
    <w:p w:rsidR="00D12684" w:rsidRDefault="00D12684" w:rsidP="00AB3A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978FA"/>
    <w:multiLevelType w:val="hybridMultilevel"/>
    <w:tmpl w:val="129075D4"/>
    <w:lvl w:ilvl="0" w:tplc="E5B0216A">
      <w:start w:val="1"/>
      <w:numFmt w:val="decimal"/>
      <w:lvlText w:val="%1."/>
      <w:lvlJc w:val="left"/>
      <w:pPr>
        <w:tabs>
          <w:tab w:val="num" w:pos="667"/>
        </w:tabs>
        <w:ind w:left="667" w:hanging="360"/>
      </w:pPr>
    </w:lvl>
    <w:lvl w:ilvl="1" w:tplc="E6AAA808">
      <w:start w:val="1"/>
      <w:numFmt w:val="decimal"/>
      <w:lvlText w:val="%2．"/>
      <w:lvlJc w:val="left"/>
      <w:pPr>
        <w:tabs>
          <w:tab w:val="num" w:pos="1447"/>
        </w:tabs>
        <w:ind w:left="1447"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D8F0FA2"/>
    <w:multiLevelType w:val="hybridMultilevel"/>
    <w:tmpl w:val="EE469C3C"/>
    <w:lvl w:ilvl="0" w:tplc="04090013">
      <w:start w:val="1"/>
      <w:numFmt w:val="chineseCountingThousand"/>
      <w:lvlText w:val="%1、"/>
      <w:lvlJc w:val="left"/>
      <w:pPr>
        <w:tabs>
          <w:tab w:val="num" w:pos="1140"/>
        </w:tabs>
        <w:ind w:left="1140" w:hanging="420"/>
      </w:p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2">
    <w:nsid w:val="40A7177F"/>
    <w:multiLevelType w:val="hybridMultilevel"/>
    <w:tmpl w:val="544E9906"/>
    <w:lvl w:ilvl="0" w:tplc="04090005">
      <w:start w:val="1"/>
      <w:numFmt w:val="bullet"/>
      <w:lvlText w:val=""/>
      <w:lvlJc w:val="left"/>
      <w:pPr>
        <w:tabs>
          <w:tab w:val="num" w:pos="1020"/>
        </w:tabs>
        <w:ind w:left="1020" w:hanging="420"/>
      </w:pPr>
      <w:rPr>
        <w:rFonts w:ascii="Wingdings" w:hAnsi="Wingdings" w:hint="default"/>
      </w:rPr>
    </w:lvl>
    <w:lvl w:ilvl="1" w:tplc="04090003" w:tentative="1">
      <w:start w:val="1"/>
      <w:numFmt w:val="bullet"/>
      <w:lvlText w:val=""/>
      <w:lvlJc w:val="left"/>
      <w:pPr>
        <w:tabs>
          <w:tab w:val="num" w:pos="1440"/>
        </w:tabs>
        <w:ind w:left="1440" w:hanging="420"/>
      </w:pPr>
      <w:rPr>
        <w:rFonts w:ascii="Wingdings" w:hAnsi="Wingdings" w:hint="default"/>
      </w:rPr>
    </w:lvl>
    <w:lvl w:ilvl="2" w:tplc="04090005"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3" w:tentative="1">
      <w:start w:val="1"/>
      <w:numFmt w:val="bullet"/>
      <w:lvlText w:val=""/>
      <w:lvlJc w:val="left"/>
      <w:pPr>
        <w:tabs>
          <w:tab w:val="num" w:pos="2700"/>
        </w:tabs>
        <w:ind w:left="2700" w:hanging="420"/>
      </w:pPr>
      <w:rPr>
        <w:rFonts w:ascii="Wingdings" w:hAnsi="Wingdings" w:hint="default"/>
      </w:rPr>
    </w:lvl>
    <w:lvl w:ilvl="5" w:tplc="04090005"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3" w:tentative="1">
      <w:start w:val="1"/>
      <w:numFmt w:val="bullet"/>
      <w:lvlText w:val=""/>
      <w:lvlJc w:val="left"/>
      <w:pPr>
        <w:tabs>
          <w:tab w:val="num" w:pos="3960"/>
        </w:tabs>
        <w:ind w:left="3960" w:hanging="420"/>
      </w:pPr>
      <w:rPr>
        <w:rFonts w:ascii="Wingdings" w:hAnsi="Wingdings" w:hint="default"/>
      </w:rPr>
    </w:lvl>
    <w:lvl w:ilvl="8" w:tplc="04090005" w:tentative="1">
      <w:start w:val="1"/>
      <w:numFmt w:val="bullet"/>
      <w:lvlText w:val=""/>
      <w:lvlJc w:val="left"/>
      <w:pPr>
        <w:tabs>
          <w:tab w:val="num" w:pos="4380"/>
        </w:tabs>
        <w:ind w:left="4380" w:hanging="420"/>
      </w:pPr>
      <w:rPr>
        <w:rFonts w:ascii="Wingdings" w:hAnsi="Wingdings" w:hint="default"/>
      </w:rPr>
    </w:lvl>
  </w:abstractNum>
  <w:abstractNum w:abstractNumId="3">
    <w:nsid w:val="79B90358"/>
    <w:multiLevelType w:val="hybridMultilevel"/>
    <w:tmpl w:val="3D38E9EA"/>
    <w:lvl w:ilvl="0" w:tplc="82928B9A">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num w:numId="1">
    <w:abstractNumId w:val="2"/>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4E5D"/>
    <w:rsid w:val="000016BF"/>
    <w:rsid w:val="000135AA"/>
    <w:rsid w:val="000277CD"/>
    <w:rsid w:val="00036ABE"/>
    <w:rsid w:val="00041CF9"/>
    <w:rsid w:val="00046223"/>
    <w:rsid w:val="00060B3A"/>
    <w:rsid w:val="00067BDC"/>
    <w:rsid w:val="00070C31"/>
    <w:rsid w:val="00075F89"/>
    <w:rsid w:val="00083CD1"/>
    <w:rsid w:val="000C0B5B"/>
    <w:rsid w:val="000D399A"/>
    <w:rsid w:val="000D4E5D"/>
    <w:rsid w:val="000D61CE"/>
    <w:rsid w:val="000E3DE5"/>
    <w:rsid w:val="0010420C"/>
    <w:rsid w:val="001044E6"/>
    <w:rsid w:val="001406A9"/>
    <w:rsid w:val="00142437"/>
    <w:rsid w:val="00142C33"/>
    <w:rsid w:val="0014556F"/>
    <w:rsid w:val="001526DD"/>
    <w:rsid w:val="001537E4"/>
    <w:rsid w:val="001634CA"/>
    <w:rsid w:val="00190B6A"/>
    <w:rsid w:val="001A3DFF"/>
    <w:rsid w:val="001B1B97"/>
    <w:rsid w:val="001B7BA5"/>
    <w:rsid w:val="001C1BBA"/>
    <w:rsid w:val="001E7B08"/>
    <w:rsid w:val="002069D7"/>
    <w:rsid w:val="00211358"/>
    <w:rsid w:val="00211FDE"/>
    <w:rsid w:val="0022133B"/>
    <w:rsid w:val="00222713"/>
    <w:rsid w:val="00223663"/>
    <w:rsid w:val="00273BD1"/>
    <w:rsid w:val="002826BA"/>
    <w:rsid w:val="002911BA"/>
    <w:rsid w:val="00294499"/>
    <w:rsid w:val="00297BCC"/>
    <w:rsid w:val="00297D2A"/>
    <w:rsid w:val="002B4099"/>
    <w:rsid w:val="002C5513"/>
    <w:rsid w:val="002D7884"/>
    <w:rsid w:val="002E2987"/>
    <w:rsid w:val="002E65BA"/>
    <w:rsid w:val="002F1B9C"/>
    <w:rsid w:val="00310675"/>
    <w:rsid w:val="00327B9E"/>
    <w:rsid w:val="003301E6"/>
    <w:rsid w:val="0033164B"/>
    <w:rsid w:val="00334A6B"/>
    <w:rsid w:val="00342F67"/>
    <w:rsid w:val="00354D81"/>
    <w:rsid w:val="003646CC"/>
    <w:rsid w:val="00365D74"/>
    <w:rsid w:val="003774EB"/>
    <w:rsid w:val="00382284"/>
    <w:rsid w:val="00383538"/>
    <w:rsid w:val="003933D3"/>
    <w:rsid w:val="003975BD"/>
    <w:rsid w:val="003B02C5"/>
    <w:rsid w:val="003B0A7B"/>
    <w:rsid w:val="003D5132"/>
    <w:rsid w:val="003D705F"/>
    <w:rsid w:val="003E2EB3"/>
    <w:rsid w:val="003F3508"/>
    <w:rsid w:val="00404C8B"/>
    <w:rsid w:val="00410A5E"/>
    <w:rsid w:val="00425DF5"/>
    <w:rsid w:val="0043202C"/>
    <w:rsid w:val="00433F08"/>
    <w:rsid w:val="00454708"/>
    <w:rsid w:val="00462A6D"/>
    <w:rsid w:val="004A021B"/>
    <w:rsid w:val="004B2EFA"/>
    <w:rsid w:val="004E0017"/>
    <w:rsid w:val="004E01FE"/>
    <w:rsid w:val="004F4819"/>
    <w:rsid w:val="00505A7C"/>
    <w:rsid w:val="00514E0C"/>
    <w:rsid w:val="00533318"/>
    <w:rsid w:val="00536527"/>
    <w:rsid w:val="005441F6"/>
    <w:rsid w:val="0055026A"/>
    <w:rsid w:val="005509EA"/>
    <w:rsid w:val="00561EEE"/>
    <w:rsid w:val="00590929"/>
    <w:rsid w:val="00591355"/>
    <w:rsid w:val="00592E38"/>
    <w:rsid w:val="005A1569"/>
    <w:rsid w:val="005A2DE0"/>
    <w:rsid w:val="005B5E88"/>
    <w:rsid w:val="005C5437"/>
    <w:rsid w:val="005E678F"/>
    <w:rsid w:val="005F3A5F"/>
    <w:rsid w:val="00633D5B"/>
    <w:rsid w:val="006379F0"/>
    <w:rsid w:val="00646592"/>
    <w:rsid w:val="006563CC"/>
    <w:rsid w:val="00683020"/>
    <w:rsid w:val="006833D9"/>
    <w:rsid w:val="00693105"/>
    <w:rsid w:val="00693D77"/>
    <w:rsid w:val="006B3EA5"/>
    <w:rsid w:val="006C6BF8"/>
    <w:rsid w:val="006D42F0"/>
    <w:rsid w:val="006E2CB6"/>
    <w:rsid w:val="006E32EA"/>
    <w:rsid w:val="006E7EF8"/>
    <w:rsid w:val="007023A0"/>
    <w:rsid w:val="00703F25"/>
    <w:rsid w:val="00705BA1"/>
    <w:rsid w:val="00727126"/>
    <w:rsid w:val="0073567F"/>
    <w:rsid w:val="00744DC0"/>
    <w:rsid w:val="007617A3"/>
    <w:rsid w:val="00761E58"/>
    <w:rsid w:val="007647E1"/>
    <w:rsid w:val="007819FC"/>
    <w:rsid w:val="00816D80"/>
    <w:rsid w:val="00821519"/>
    <w:rsid w:val="008331B0"/>
    <w:rsid w:val="00834183"/>
    <w:rsid w:val="00837A94"/>
    <w:rsid w:val="00855486"/>
    <w:rsid w:val="00866C77"/>
    <w:rsid w:val="008850D1"/>
    <w:rsid w:val="008A367D"/>
    <w:rsid w:val="008C7D77"/>
    <w:rsid w:val="008E26C3"/>
    <w:rsid w:val="008E64CC"/>
    <w:rsid w:val="008F6D87"/>
    <w:rsid w:val="00906A53"/>
    <w:rsid w:val="00906F21"/>
    <w:rsid w:val="009452A7"/>
    <w:rsid w:val="009678DF"/>
    <w:rsid w:val="00974B1A"/>
    <w:rsid w:val="00982F36"/>
    <w:rsid w:val="009A573A"/>
    <w:rsid w:val="009B5BCB"/>
    <w:rsid w:val="009B5CE2"/>
    <w:rsid w:val="009D7520"/>
    <w:rsid w:val="009D7DF4"/>
    <w:rsid w:val="009E4C75"/>
    <w:rsid w:val="009E71B0"/>
    <w:rsid w:val="00A117A8"/>
    <w:rsid w:val="00A1301B"/>
    <w:rsid w:val="00A15882"/>
    <w:rsid w:val="00A35DEF"/>
    <w:rsid w:val="00A4792E"/>
    <w:rsid w:val="00A50681"/>
    <w:rsid w:val="00A6227C"/>
    <w:rsid w:val="00A62345"/>
    <w:rsid w:val="00A6797F"/>
    <w:rsid w:val="00A67AEE"/>
    <w:rsid w:val="00A71C85"/>
    <w:rsid w:val="00A958B8"/>
    <w:rsid w:val="00A96AA7"/>
    <w:rsid w:val="00AB352B"/>
    <w:rsid w:val="00AB3A9E"/>
    <w:rsid w:val="00AC5204"/>
    <w:rsid w:val="00AD1063"/>
    <w:rsid w:val="00AE37F7"/>
    <w:rsid w:val="00AF1CFC"/>
    <w:rsid w:val="00B02B55"/>
    <w:rsid w:val="00B25B22"/>
    <w:rsid w:val="00B51B5B"/>
    <w:rsid w:val="00B655EA"/>
    <w:rsid w:val="00B709DC"/>
    <w:rsid w:val="00B7104F"/>
    <w:rsid w:val="00B83262"/>
    <w:rsid w:val="00B832B4"/>
    <w:rsid w:val="00B94045"/>
    <w:rsid w:val="00B95584"/>
    <w:rsid w:val="00BC3AF2"/>
    <w:rsid w:val="00BD40F5"/>
    <w:rsid w:val="00BE75B7"/>
    <w:rsid w:val="00C0342A"/>
    <w:rsid w:val="00C068ED"/>
    <w:rsid w:val="00C13AB0"/>
    <w:rsid w:val="00C20626"/>
    <w:rsid w:val="00C2193F"/>
    <w:rsid w:val="00C34333"/>
    <w:rsid w:val="00C74BE8"/>
    <w:rsid w:val="00C82F1C"/>
    <w:rsid w:val="00C84200"/>
    <w:rsid w:val="00CA7059"/>
    <w:rsid w:val="00CB4EE6"/>
    <w:rsid w:val="00CC5484"/>
    <w:rsid w:val="00CD2128"/>
    <w:rsid w:val="00CD2196"/>
    <w:rsid w:val="00CE0912"/>
    <w:rsid w:val="00CF0E6D"/>
    <w:rsid w:val="00CF299F"/>
    <w:rsid w:val="00CF30C1"/>
    <w:rsid w:val="00D12684"/>
    <w:rsid w:val="00D16FD6"/>
    <w:rsid w:val="00D24230"/>
    <w:rsid w:val="00D32534"/>
    <w:rsid w:val="00D365AE"/>
    <w:rsid w:val="00D44AB8"/>
    <w:rsid w:val="00D51D43"/>
    <w:rsid w:val="00D55B63"/>
    <w:rsid w:val="00D63BEA"/>
    <w:rsid w:val="00D646CC"/>
    <w:rsid w:val="00D83750"/>
    <w:rsid w:val="00D84169"/>
    <w:rsid w:val="00D919EA"/>
    <w:rsid w:val="00DB1D06"/>
    <w:rsid w:val="00DB23EA"/>
    <w:rsid w:val="00DE43D6"/>
    <w:rsid w:val="00DE4BA7"/>
    <w:rsid w:val="00DE5AF9"/>
    <w:rsid w:val="00E008CB"/>
    <w:rsid w:val="00E05B90"/>
    <w:rsid w:val="00E35879"/>
    <w:rsid w:val="00E51EAD"/>
    <w:rsid w:val="00E54AA6"/>
    <w:rsid w:val="00E615A3"/>
    <w:rsid w:val="00EA2EB2"/>
    <w:rsid w:val="00EA39FF"/>
    <w:rsid w:val="00EC3A8A"/>
    <w:rsid w:val="00EE02AE"/>
    <w:rsid w:val="00EE747E"/>
    <w:rsid w:val="00EF6CD0"/>
    <w:rsid w:val="00F10E36"/>
    <w:rsid w:val="00F339BD"/>
    <w:rsid w:val="00F34257"/>
    <w:rsid w:val="00F36E3C"/>
    <w:rsid w:val="00F4062A"/>
    <w:rsid w:val="00F4436C"/>
    <w:rsid w:val="00F55404"/>
    <w:rsid w:val="00F6467A"/>
    <w:rsid w:val="00F65444"/>
    <w:rsid w:val="00FB12E2"/>
    <w:rsid w:val="00FC2026"/>
    <w:rsid w:val="00FF36A9"/>
    <w:rsid w:val="00FF62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193F"/>
    <w:pPr>
      <w:widowControl w:val="0"/>
      <w:jc w:val="both"/>
    </w:pPr>
    <w:rPr>
      <w:kern w:val="2"/>
      <w:sz w:val="21"/>
      <w:szCs w:val="24"/>
    </w:rPr>
  </w:style>
  <w:style w:type="paragraph" w:styleId="1">
    <w:name w:val="heading 1"/>
    <w:basedOn w:val="a"/>
    <w:qFormat/>
    <w:rsid w:val="00383538"/>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83538"/>
    <w:pPr>
      <w:widowControl/>
      <w:spacing w:before="100" w:beforeAutospacing="1" w:after="100" w:afterAutospacing="1"/>
      <w:jc w:val="left"/>
    </w:pPr>
    <w:rPr>
      <w:rFonts w:ascii="宋体" w:hAnsi="宋体" w:cs="宋体"/>
      <w:kern w:val="0"/>
      <w:sz w:val="24"/>
    </w:rPr>
  </w:style>
  <w:style w:type="character" w:styleId="a4">
    <w:name w:val="Strong"/>
    <w:basedOn w:val="a0"/>
    <w:qFormat/>
    <w:rsid w:val="00383538"/>
    <w:rPr>
      <w:b/>
      <w:bCs/>
    </w:rPr>
  </w:style>
  <w:style w:type="paragraph" w:styleId="a5">
    <w:name w:val="Document Map"/>
    <w:basedOn w:val="a"/>
    <w:semiHidden/>
    <w:rsid w:val="00CF0E6D"/>
    <w:pPr>
      <w:shd w:val="clear" w:color="auto" w:fill="000080"/>
    </w:pPr>
  </w:style>
  <w:style w:type="paragraph" w:styleId="a6">
    <w:name w:val="Balloon Text"/>
    <w:basedOn w:val="a"/>
    <w:semiHidden/>
    <w:rsid w:val="009452A7"/>
    <w:rPr>
      <w:sz w:val="18"/>
      <w:szCs w:val="18"/>
    </w:rPr>
  </w:style>
  <w:style w:type="paragraph" w:styleId="a7">
    <w:name w:val="header"/>
    <w:basedOn w:val="a"/>
    <w:link w:val="Char"/>
    <w:rsid w:val="00AB3A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AB3A9E"/>
    <w:rPr>
      <w:kern w:val="2"/>
      <w:sz w:val="18"/>
      <w:szCs w:val="18"/>
    </w:rPr>
  </w:style>
  <w:style w:type="paragraph" w:styleId="a8">
    <w:name w:val="footer"/>
    <w:basedOn w:val="a"/>
    <w:link w:val="Char0"/>
    <w:rsid w:val="00AB3A9E"/>
    <w:pPr>
      <w:tabs>
        <w:tab w:val="center" w:pos="4153"/>
        <w:tab w:val="right" w:pos="8306"/>
      </w:tabs>
      <w:snapToGrid w:val="0"/>
      <w:jc w:val="left"/>
    </w:pPr>
    <w:rPr>
      <w:sz w:val="18"/>
      <w:szCs w:val="18"/>
    </w:rPr>
  </w:style>
  <w:style w:type="character" w:customStyle="1" w:styleId="Char0">
    <w:name w:val="页脚 Char"/>
    <w:basedOn w:val="a0"/>
    <w:link w:val="a8"/>
    <w:rsid w:val="00AB3A9E"/>
    <w:rPr>
      <w:kern w:val="2"/>
      <w:sz w:val="18"/>
      <w:szCs w:val="18"/>
    </w:rPr>
  </w:style>
  <w:style w:type="character" w:styleId="a9">
    <w:name w:val="page number"/>
    <w:basedOn w:val="a0"/>
    <w:rsid w:val="008C7D77"/>
  </w:style>
  <w:style w:type="character" w:customStyle="1" w:styleId="hei141">
    <w:name w:val="hei141"/>
    <w:basedOn w:val="a0"/>
    <w:rsid w:val="00C82F1C"/>
    <w:rPr>
      <w:strike w:val="0"/>
      <w:dstrike w:val="0"/>
      <w:sz w:val="21"/>
      <w:szCs w:val="21"/>
      <w:u w:val="none"/>
      <w:effect w:val="none"/>
    </w:rPr>
  </w:style>
</w:styles>
</file>

<file path=word/webSettings.xml><?xml version="1.0" encoding="utf-8"?>
<w:webSettings xmlns:r="http://schemas.openxmlformats.org/officeDocument/2006/relationships" xmlns:w="http://schemas.openxmlformats.org/wordprocessingml/2006/main">
  <w:divs>
    <w:div w:id="37094080">
      <w:bodyDiv w:val="1"/>
      <w:marLeft w:val="0"/>
      <w:marRight w:val="0"/>
      <w:marTop w:val="0"/>
      <w:marBottom w:val="0"/>
      <w:divBdr>
        <w:top w:val="none" w:sz="0" w:space="0" w:color="auto"/>
        <w:left w:val="none" w:sz="0" w:space="0" w:color="auto"/>
        <w:bottom w:val="none" w:sz="0" w:space="0" w:color="auto"/>
        <w:right w:val="none" w:sz="0" w:space="0" w:color="auto"/>
      </w:divBdr>
    </w:div>
    <w:div w:id="811559985">
      <w:bodyDiv w:val="1"/>
      <w:marLeft w:val="0"/>
      <w:marRight w:val="0"/>
      <w:marTop w:val="0"/>
      <w:marBottom w:val="0"/>
      <w:divBdr>
        <w:top w:val="none" w:sz="0" w:space="0" w:color="auto"/>
        <w:left w:val="none" w:sz="0" w:space="0" w:color="auto"/>
        <w:bottom w:val="none" w:sz="0" w:space="0" w:color="auto"/>
        <w:right w:val="none" w:sz="0" w:space="0" w:color="auto"/>
      </w:divBdr>
    </w:div>
    <w:div w:id="1214461420">
      <w:bodyDiv w:val="1"/>
      <w:marLeft w:val="0"/>
      <w:marRight w:val="0"/>
      <w:marTop w:val="0"/>
      <w:marBottom w:val="0"/>
      <w:divBdr>
        <w:top w:val="none" w:sz="0" w:space="0" w:color="auto"/>
        <w:left w:val="none" w:sz="0" w:space="0" w:color="auto"/>
        <w:bottom w:val="none" w:sz="0" w:space="0" w:color="auto"/>
        <w:right w:val="none" w:sz="0" w:space="0" w:color="auto"/>
      </w:divBdr>
    </w:div>
    <w:div w:id="1235972826">
      <w:bodyDiv w:val="1"/>
      <w:marLeft w:val="0"/>
      <w:marRight w:val="0"/>
      <w:marTop w:val="0"/>
      <w:marBottom w:val="0"/>
      <w:divBdr>
        <w:top w:val="none" w:sz="0" w:space="0" w:color="auto"/>
        <w:left w:val="none" w:sz="0" w:space="0" w:color="auto"/>
        <w:bottom w:val="none" w:sz="0" w:space="0" w:color="auto"/>
        <w:right w:val="none" w:sz="0" w:space="0" w:color="auto"/>
      </w:divBdr>
      <w:divsChild>
        <w:div w:id="273948873">
          <w:marLeft w:val="0"/>
          <w:marRight w:val="0"/>
          <w:marTop w:val="0"/>
          <w:marBottom w:val="0"/>
          <w:divBdr>
            <w:top w:val="none" w:sz="0" w:space="0" w:color="auto"/>
            <w:left w:val="none" w:sz="0" w:space="0" w:color="auto"/>
            <w:bottom w:val="none" w:sz="0" w:space="0" w:color="auto"/>
            <w:right w:val="none" w:sz="0" w:space="0" w:color="auto"/>
          </w:divBdr>
          <w:divsChild>
            <w:div w:id="204670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30946">
      <w:bodyDiv w:val="1"/>
      <w:marLeft w:val="0"/>
      <w:marRight w:val="0"/>
      <w:marTop w:val="0"/>
      <w:marBottom w:val="0"/>
      <w:divBdr>
        <w:top w:val="none" w:sz="0" w:space="0" w:color="auto"/>
        <w:left w:val="none" w:sz="0" w:space="0" w:color="auto"/>
        <w:bottom w:val="none" w:sz="0" w:space="0" w:color="auto"/>
        <w:right w:val="none" w:sz="0" w:space="0" w:color="auto"/>
      </w:divBdr>
      <w:divsChild>
        <w:div w:id="1907570511">
          <w:marLeft w:val="0"/>
          <w:marRight w:val="0"/>
          <w:marTop w:val="0"/>
          <w:marBottom w:val="0"/>
          <w:divBdr>
            <w:top w:val="none" w:sz="0" w:space="0" w:color="auto"/>
            <w:left w:val="none" w:sz="0" w:space="0" w:color="auto"/>
            <w:bottom w:val="none" w:sz="0" w:space="0" w:color="auto"/>
            <w:right w:val="none" w:sz="0" w:space="0" w:color="auto"/>
          </w:divBdr>
          <w:divsChild>
            <w:div w:id="1817184843">
              <w:marLeft w:val="0"/>
              <w:marRight w:val="0"/>
              <w:marTop w:val="0"/>
              <w:marBottom w:val="0"/>
              <w:divBdr>
                <w:top w:val="none" w:sz="0" w:space="0" w:color="auto"/>
                <w:left w:val="none" w:sz="0" w:space="0" w:color="auto"/>
                <w:bottom w:val="none" w:sz="0" w:space="0" w:color="auto"/>
                <w:right w:val="none" w:sz="0" w:space="0" w:color="auto"/>
              </w:divBdr>
              <w:divsChild>
                <w:div w:id="1029530123">
                  <w:marLeft w:val="0"/>
                  <w:marRight w:val="0"/>
                  <w:marTop w:val="0"/>
                  <w:marBottom w:val="0"/>
                  <w:divBdr>
                    <w:top w:val="none" w:sz="0" w:space="0" w:color="auto"/>
                    <w:left w:val="none" w:sz="0" w:space="0" w:color="auto"/>
                    <w:bottom w:val="none" w:sz="0" w:space="0" w:color="auto"/>
                    <w:right w:val="none" w:sz="0" w:space="0" w:color="auto"/>
                  </w:divBdr>
                  <w:divsChild>
                    <w:div w:id="363823075">
                      <w:marLeft w:val="0"/>
                      <w:marRight w:val="0"/>
                      <w:marTop w:val="0"/>
                      <w:marBottom w:val="0"/>
                      <w:divBdr>
                        <w:top w:val="none" w:sz="0" w:space="0" w:color="auto"/>
                        <w:left w:val="none" w:sz="0" w:space="0" w:color="auto"/>
                        <w:bottom w:val="none" w:sz="0" w:space="0" w:color="auto"/>
                        <w:right w:val="none" w:sz="0" w:space="0" w:color="auto"/>
                      </w:divBdr>
                    </w:div>
                    <w:div w:id="1265765646">
                      <w:marLeft w:val="0"/>
                      <w:marRight w:val="0"/>
                      <w:marTop w:val="0"/>
                      <w:marBottom w:val="0"/>
                      <w:divBdr>
                        <w:top w:val="none" w:sz="0" w:space="0" w:color="auto"/>
                        <w:left w:val="none" w:sz="0" w:space="0" w:color="auto"/>
                        <w:bottom w:val="none" w:sz="0" w:space="0" w:color="auto"/>
                        <w:right w:val="none" w:sz="0" w:space="0" w:color="auto"/>
                      </w:divBdr>
                    </w:div>
                    <w:div w:id="185106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151</Words>
  <Characters>867</Characters>
  <Application>Microsoft Office Word</Application>
  <DocSecurity>0</DocSecurity>
  <Lines>7</Lines>
  <Paragraphs>2</Paragraphs>
  <ScaleCrop>false</ScaleCrop>
  <Company>微软中国</Company>
  <LinksUpToDate>false</LinksUpToDate>
  <CharactersWithSpaces>1016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Weimb</dc:creator>
  <cp:lastModifiedBy>微软用户</cp:lastModifiedBy>
  <cp:revision>5</cp:revision>
  <cp:lastPrinted>2009-03-25T01:44:00Z</cp:lastPrinted>
  <dcterms:created xsi:type="dcterms:W3CDTF">2016-03-23T07:18:00Z</dcterms:created>
  <dcterms:modified xsi:type="dcterms:W3CDTF">2016-03-24T01:50:00Z</dcterms:modified>
</cp:coreProperties>
</file>