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9B" w:rsidRDefault="005D669B">
      <w:pPr>
        <w:pStyle w:val="2"/>
        <w:widowControl/>
        <w:spacing w:beforeAutospacing="0" w:after="150" w:afterAutospacing="0" w:line="300" w:lineRule="atLeast"/>
        <w:jc w:val="center"/>
        <w:rPr>
          <w:rFonts w:hint="default"/>
          <w:szCs w:val="21"/>
        </w:rPr>
      </w:pPr>
      <w:bookmarkStart w:id="0" w:name="_GoBack"/>
      <w:r w:rsidRPr="00436ECC">
        <w:rPr>
          <w:szCs w:val="21"/>
        </w:rPr>
        <w:t>学习是一种信仰</w:t>
      </w:r>
    </w:p>
    <w:p w:rsidR="00993263" w:rsidRDefault="005D669B">
      <w:pPr>
        <w:pStyle w:val="2"/>
        <w:widowControl/>
        <w:spacing w:beforeAutospacing="0" w:after="150" w:afterAutospacing="0" w:line="300" w:lineRule="atLeast"/>
        <w:jc w:val="center"/>
        <w:rPr>
          <w:rFonts w:hint="default"/>
          <w:color w:val="000000"/>
        </w:rPr>
      </w:pPr>
      <w:r w:rsidRPr="00436ECC">
        <w:rPr>
          <w:szCs w:val="21"/>
        </w:rPr>
        <w:t>——阅读、写笔记或iphone7大奖</w:t>
      </w:r>
    </w:p>
    <w:bookmarkEnd w:id="0"/>
    <w:p w:rsidR="00216A00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t> 作家冯唐在《三十六大》里面说过：“一年至少要写四篇文章，每篇至少两千字。写作过程也是沉静、思考和凝练的过程，仿佛躲开人群，屏息敛气，抬头看到明月当空。”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 </w:t>
      </w:r>
    </w:p>
    <w:p w:rsidR="00216A00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t> 笔记是人脑有效的外存贮器，是人的记忆能力的延伸。为方便读者记录学习、生活感悟，云舟的学习通客户端提供了方便的笔记功能，并且可以通过笔记分享建立属于自己的好友圈子，你的知识观决定你的朋友圈，所以我们希望学习不再是孤独的，而是一个交流与互动的过程，为推进读者阅读及培养笔记分享的习惯，特举办4.23读书节 “图书馆·学习通”阅读和笔记大赛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。</w:t>
      </w:r>
    </w:p>
    <w:p w:rsidR="00993263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b/>
          <w:bCs/>
          <w:color w:val="333333"/>
          <w:kern w:val="0"/>
          <w:sz w:val="24"/>
        </w:rPr>
      </w:pPr>
      <w:r>
        <w:rPr>
          <w:rFonts w:ascii="微软雅黑" w:eastAsia="微软雅黑" w:hAnsi="微软雅黑" w:cs="微软雅黑"/>
          <w:color w:val="333333"/>
          <w:sz w:val="24"/>
        </w:rPr>
        <w:t> 学习通</w:t>
      </w:r>
      <w:r>
        <w:rPr>
          <w:rFonts w:ascii="微软雅黑" w:eastAsia="微软雅黑" w:hAnsi="微软雅黑" w:cs="微软雅黑" w:hint="eastAsia"/>
          <w:color w:val="333333"/>
          <w:sz w:val="24"/>
        </w:rPr>
        <w:t>（云舟）</w:t>
      </w:r>
      <w:r>
        <w:rPr>
          <w:rFonts w:ascii="微软雅黑" w:eastAsia="微软雅黑" w:hAnsi="微软雅黑" w:cs="微软雅黑"/>
          <w:color w:val="333333"/>
          <w:sz w:val="24"/>
        </w:rPr>
        <w:t>是图书馆推出的集电子资源阅读、图书馆服务的APP，现在注册即可获得永久使用权，一座永不闭馆的图书馆尽在掌中。</w:t>
      </w:r>
    </w:p>
    <w:p w:rsidR="00216A00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bCs/>
          <w:color w:val="333333"/>
          <w:kern w:val="0"/>
          <w:sz w:val="24"/>
        </w:rPr>
        <w:t>主要功能</w:t>
      </w:r>
      <w:r w:rsidR="00216A00"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：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写笔记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——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随身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t>智能笔记本，支持插入图片、文件，随时随地记录并与好友分享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。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</w:rPr>
        <w:br/>
      </w: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活动介绍 </w:t>
      </w:r>
      <w:r w:rsid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：</w:t>
      </w:r>
    </w:p>
    <w:p w:rsidR="00216A00" w:rsidRPr="00216A00" w:rsidRDefault="0003739C" w:rsidP="00216A00">
      <w:pPr>
        <w:pStyle w:val="a5"/>
        <w:widowControl/>
        <w:numPr>
          <w:ilvl w:val="0"/>
          <w:numId w:val="1"/>
        </w:numPr>
        <w:spacing w:line="27" w:lineRule="atLeast"/>
        <w:ind w:left="426" w:firstLineChars="0" w:hanging="426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本次比赛分为阅读达人、月度笔记达人和年度笔记达人三种奖项</w:t>
      </w:r>
      <w:r w:rsidR="00216A00"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；</w:t>
      </w:r>
    </w:p>
    <w:p w:rsidR="00216A00" w:rsidRPr="00216A00" w:rsidRDefault="0003739C" w:rsidP="00216A00">
      <w:pPr>
        <w:pStyle w:val="a5"/>
        <w:widowControl/>
        <w:numPr>
          <w:ilvl w:val="0"/>
          <w:numId w:val="1"/>
        </w:numPr>
        <w:spacing w:line="27" w:lineRule="atLeast"/>
        <w:ind w:left="426" w:firstLineChars="0" w:hanging="426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在读书节期间派送阅读达人随机红包</w:t>
      </w:r>
      <w:r w:rsidR="00216A00"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；</w:t>
      </w:r>
    </w:p>
    <w:p w:rsidR="00216A00" w:rsidRPr="00216A00" w:rsidRDefault="0003739C" w:rsidP="00216A00">
      <w:pPr>
        <w:pStyle w:val="a5"/>
        <w:widowControl/>
        <w:numPr>
          <w:ilvl w:val="0"/>
          <w:numId w:val="1"/>
        </w:numPr>
        <w:spacing w:line="27" w:lineRule="atLeast"/>
        <w:ind w:left="426" w:firstLineChars="0" w:hanging="426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在活动期间（4月，5月，6月）每月评选坚持写笔记天数前300名获得月笔记达人奖</w:t>
      </w:r>
      <w:r w:rsidR="00216A00"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；</w:t>
      </w:r>
    </w:p>
    <w:p w:rsidR="00216A00" w:rsidRPr="00216A00" w:rsidRDefault="0003739C" w:rsidP="00216A00">
      <w:pPr>
        <w:pStyle w:val="a5"/>
        <w:widowControl/>
        <w:numPr>
          <w:ilvl w:val="0"/>
          <w:numId w:val="1"/>
        </w:numPr>
        <w:spacing w:line="27" w:lineRule="atLeast"/>
        <w:ind w:left="426" w:firstLineChars="0" w:hanging="426"/>
        <w:jc w:val="left"/>
        <w:rPr>
          <w:rFonts w:ascii="微软雅黑" w:eastAsia="微软雅黑" w:hAnsi="微软雅黑" w:cs="微软雅黑"/>
          <w:color w:val="333333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年底统计出整个年度坚持笔记天数最多的读者中挑选，并由评委</w:t>
      </w:r>
      <w:proofErr w:type="gramStart"/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评根据</w:t>
      </w:r>
      <w:proofErr w:type="gramEnd"/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笔记质量评选出年度笔记达人前3名。</w:t>
      </w:r>
    </w:p>
    <w:p w:rsidR="00216A00" w:rsidRDefault="0003739C" w:rsidP="00216A00">
      <w:pPr>
        <w:widowControl/>
        <w:spacing w:line="27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奖项设置 </w:t>
      </w:r>
      <w:r w:rsid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：</w:t>
      </w:r>
    </w:p>
    <w:p w:rsidR="00216A00" w:rsidRPr="00216A00" w:rsidRDefault="0003739C" w:rsidP="00216A00">
      <w:pPr>
        <w:pStyle w:val="a5"/>
        <w:widowControl/>
        <w:numPr>
          <w:ilvl w:val="0"/>
          <w:numId w:val="3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lastRenderedPageBreak/>
        <w:t>阅读时长达人奖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；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 </w:t>
      </w:r>
    </w:p>
    <w:p w:rsidR="00216A00" w:rsidRPr="00216A00" w:rsidRDefault="0003739C" w:rsidP="00216A00">
      <w:pPr>
        <w:pStyle w:val="a5"/>
        <w:widowControl/>
        <w:numPr>
          <w:ilvl w:val="0"/>
          <w:numId w:val="3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月笔记达人奖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；</w:t>
      </w:r>
    </w:p>
    <w:p w:rsidR="00216A00" w:rsidRPr="00216A00" w:rsidRDefault="0003739C" w:rsidP="00216A00">
      <w:pPr>
        <w:pStyle w:val="a5"/>
        <w:widowControl/>
        <w:numPr>
          <w:ilvl w:val="0"/>
          <w:numId w:val="3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年度笔记达人（全国）</w:t>
      </w:r>
      <w:r w:rsid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。</w:t>
      </w:r>
    </w:p>
    <w:p w:rsidR="00216A00" w:rsidRDefault="0003739C" w:rsidP="00216A00">
      <w:pPr>
        <w:widowControl/>
        <w:spacing w:line="27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活动时间 </w:t>
      </w:r>
      <w:r w:rsidR="00216A00" w:rsidRP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：</w:t>
      </w:r>
    </w:p>
    <w:p w:rsidR="00216A00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即日起至2017年12月31日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br/>
      </w:r>
      <w:r w:rsidRP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参与方式</w:t>
      </w:r>
      <w:r w:rsid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：</w:t>
      </w:r>
    </w:p>
    <w:p w:rsidR="00216A00" w:rsidRDefault="0003739C" w:rsidP="00216A00">
      <w:pPr>
        <w:widowControl/>
        <w:spacing w:line="27" w:lineRule="atLeast"/>
        <w:ind w:firstLineChars="200" w:firstLine="48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下载学习通APP，个人账号登录并完善包括姓名、学校的个人信息后，</w:t>
      </w:r>
      <w:r w:rsidR="004676D0">
        <w:rPr>
          <w:rFonts w:ascii="微软雅黑" w:eastAsia="微软雅黑" w:hAnsi="微软雅黑" w:cs="微软雅黑" w:hint="eastAsia"/>
          <w:color w:val="333333"/>
          <w:kern w:val="0"/>
          <w:sz w:val="24"/>
        </w:rPr>
        <w:t>输入邀请码“</w:t>
      </w:r>
      <w:proofErr w:type="spellStart"/>
      <w:r w:rsidR="004676D0">
        <w:rPr>
          <w:rFonts w:ascii="微软雅黑" w:eastAsia="微软雅黑" w:hAnsi="微软雅黑" w:cs="微软雅黑" w:hint="eastAsia"/>
          <w:color w:val="333333"/>
          <w:kern w:val="0"/>
          <w:sz w:val="24"/>
        </w:rPr>
        <w:t>yzbl</w:t>
      </w:r>
      <w:proofErr w:type="spellEnd"/>
      <w:r w:rsidR="004676D0">
        <w:rPr>
          <w:rFonts w:ascii="微软雅黑" w:eastAsia="微软雅黑" w:hAnsi="微软雅黑" w:cs="微软雅黑" w:hint="eastAsia"/>
          <w:color w:val="333333"/>
          <w:kern w:val="0"/>
          <w:sz w:val="24"/>
        </w:rPr>
        <w:t>”，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即可</w:t>
      </w:r>
      <w:r w:rsidR="004676D0">
        <w:rPr>
          <w:rFonts w:ascii="微软雅黑" w:eastAsia="微软雅黑" w:hAnsi="微软雅黑" w:cs="微软雅黑" w:hint="eastAsia"/>
          <w:color w:val="333333"/>
          <w:kern w:val="0"/>
          <w:sz w:val="24"/>
        </w:rPr>
        <w:t>了解本校所有相关活动，</w:t>
      </w:r>
      <w:r w:rsidR="00B015D3">
        <w:rPr>
          <w:rFonts w:ascii="微软雅黑" w:eastAsia="微软雅黑" w:hAnsi="微软雅黑" w:cs="微软雅黑" w:hint="eastAsia"/>
          <w:color w:val="333333"/>
          <w:kern w:val="0"/>
          <w:sz w:val="24"/>
        </w:rPr>
        <w:t>线上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参与</w:t>
      </w:r>
      <w:r w:rsidR="00B015D3">
        <w:rPr>
          <w:rFonts w:ascii="微软雅黑" w:eastAsia="微软雅黑" w:hAnsi="微软雅黑" w:cs="微软雅黑" w:hint="eastAsia"/>
          <w:color w:val="333333"/>
          <w:kern w:val="0"/>
          <w:sz w:val="24"/>
        </w:rPr>
        <w:t>“</w:t>
      </w:r>
      <w:r w:rsidR="00B015D3" w:rsidRPr="00B015D3">
        <w:rPr>
          <w:rFonts w:ascii="微软雅黑" w:eastAsia="微软雅黑" w:hAnsi="微软雅黑" w:cs="微软雅黑" w:hint="eastAsia"/>
          <w:color w:val="FF0000"/>
          <w:kern w:val="0"/>
          <w:sz w:val="24"/>
        </w:rPr>
        <w:t>读书节写笔记赢iphone7</w:t>
      </w:r>
      <w:r w:rsidR="00B015D3">
        <w:rPr>
          <w:rFonts w:ascii="微软雅黑" w:eastAsia="微软雅黑" w:hAnsi="微软雅黑" w:cs="微软雅黑" w:hint="eastAsia"/>
          <w:color w:val="333333"/>
          <w:kern w:val="0"/>
          <w:sz w:val="24"/>
        </w:rPr>
        <w:t>”活动</w:t>
      </w: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。从坚持阅读和笔记分享的读者中选出优胜者。</w:t>
      </w:r>
    </w:p>
    <w:p w:rsidR="00C43AAE" w:rsidRDefault="00C43AAE" w:rsidP="00C43AAE">
      <w:pPr>
        <w:widowControl/>
        <w:spacing w:line="27" w:lineRule="atLeast"/>
        <w:jc w:val="center"/>
        <w:rPr>
          <w:rFonts w:ascii="微软雅黑" w:eastAsia="微软雅黑" w:hAnsi="微软雅黑" w:cs="微软雅黑"/>
          <w:color w:val="333333"/>
          <w:kern w:val="0"/>
          <w:sz w:val="24"/>
        </w:rPr>
      </w:pPr>
      <w:r>
        <w:rPr>
          <w:rFonts w:ascii="微软雅黑" w:eastAsia="微软雅黑" w:hAnsi="微软雅黑" w:cs="微软雅黑"/>
          <w:noProof/>
          <w:color w:val="333333"/>
          <w:kern w:val="0"/>
          <w:sz w:val="24"/>
        </w:rPr>
        <w:drawing>
          <wp:inline distT="0" distB="0" distL="0" distR="0">
            <wp:extent cx="1673860" cy="1673860"/>
            <wp:effectExtent l="19050" t="0" r="2540" b="0"/>
            <wp:docPr id="1" name="图片 0" descr="云舟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云舟二维码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00" w:rsidRDefault="0003739C" w:rsidP="00216A00">
      <w:pPr>
        <w:widowControl/>
        <w:spacing w:line="27" w:lineRule="atLeast"/>
        <w:jc w:val="left"/>
        <w:rPr>
          <w:rFonts w:ascii="微软雅黑" w:eastAsia="微软雅黑" w:hAnsi="微软雅黑" w:cs="微软雅黑"/>
          <w:b/>
          <w:bCs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写笔记范围</w:t>
      </w:r>
      <w:r w:rsidR="00216A00">
        <w:rPr>
          <w:rFonts w:ascii="微软雅黑" w:eastAsia="微软雅黑" w:hAnsi="微软雅黑" w:cs="微软雅黑" w:hint="eastAsia"/>
          <w:b/>
          <w:bCs/>
          <w:color w:val="333333"/>
          <w:kern w:val="0"/>
          <w:sz w:val="24"/>
        </w:rPr>
        <w:t>：</w:t>
      </w:r>
    </w:p>
    <w:p w:rsidR="00216A00" w:rsidRPr="00216A00" w:rsidRDefault="0003739C" w:rsidP="00216A00">
      <w:pPr>
        <w:pStyle w:val="a5"/>
        <w:widowControl/>
        <w:numPr>
          <w:ilvl w:val="0"/>
          <w:numId w:val="4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阅读、上课学习中的分享、感悟笔记，可以添加文字、图片和</w:t>
      </w:r>
      <w:proofErr w:type="gramStart"/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音视频</w:t>
      </w:r>
      <w:proofErr w:type="gramEnd"/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等各种素材；</w:t>
      </w:r>
    </w:p>
    <w:p w:rsidR="00216A00" w:rsidRPr="00216A00" w:rsidRDefault="0003739C" w:rsidP="00216A00">
      <w:pPr>
        <w:pStyle w:val="a5"/>
        <w:widowControl/>
        <w:numPr>
          <w:ilvl w:val="0"/>
          <w:numId w:val="4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校园生活原创笔记、寒假返乡原创笔记；</w:t>
      </w:r>
    </w:p>
    <w:p w:rsidR="00216A00" w:rsidRPr="00216A00" w:rsidRDefault="0003739C" w:rsidP="00216A00">
      <w:pPr>
        <w:pStyle w:val="a5"/>
        <w:widowControl/>
        <w:numPr>
          <w:ilvl w:val="0"/>
          <w:numId w:val="4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原创歌词，原创诗词散文笔记；原创歌词入选后将会创作成歌曲；</w:t>
      </w:r>
    </w:p>
    <w:p w:rsidR="00993263" w:rsidRPr="00216A00" w:rsidRDefault="0003739C" w:rsidP="00216A00">
      <w:pPr>
        <w:pStyle w:val="a5"/>
        <w:widowControl/>
        <w:numPr>
          <w:ilvl w:val="0"/>
          <w:numId w:val="4"/>
        </w:numPr>
        <w:spacing w:line="27" w:lineRule="atLeast"/>
        <w:ind w:firstLineChars="0"/>
        <w:jc w:val="left"/>
        <w:rPr>
          <w:rFonts w:ascii="微软雅黑" w:eastAsia="微软雅黑" w:hAnsi="微软雅黑" w:cs="微软雅黑"/>
          <w:color w:val="333333"/>
          <w:kern w:val="0"/>
          <w:sz w:val="24"/>
        </w:rPr>
      </w:pPr>
      <w:r w:rsidRPr="00216A00">
        <w:rPr>
          <w:rFonts w:ascii="微软雅黑" w:eastAsia="微软雅黑" w:hAnsi="微软雅黑" w:cs="微软雅黑" w:hint="eastAsia"/>
          <w:color w:val="333333"/>
          <w:kern w:val="0"/>
          <w:sz w:val="24"/>
        </w:rPr>
        <w:t>趣闻乐事、最新校园动态分享笔记。</w:t>
      </w:r>
    </w:p>
    <w:sectPr w:rsidR="00993263" w:rsidRPr="00216A00" w:rsidSect="0099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9F" w:rsidRDefault="005A309F" w:rsidP="00216A00">
      <w:r>
        <w:separator/>
      </w:r>
    </w:p>
  </w:endnote>
  <w:endnote w:type="continuationSeparator" w:id="1">
    <w:p w:rsidR="005A309F" w:rsidRDefault="005A309F" w:rsidP="0021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9F" w:rsidRDefault="005A309F" w:rsidP="00216A00">
      <w:r>
        <w:separator/>
      </w:r>
    </w:p>
  </w:footnote>
  <w:footnote w:type="continuationSeparator" w:id="1">
    <w:p w:rsidR="005A309F" w:rsidRDefault="005A309F" w:rsidP="00216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6175"/>
    <w:multiLevelType w:val="hybridMultilevel"/>
    <w:tmpl w:val="11A67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785E00"/>
    <w:multiLevelType w:val="hybridMultilevel"/>
    <w:tmpl w:val="FD4003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D7322C"/>
    <w:multiLevelType w:val="hybridMultilevel"/>
    <w:tmpl w:val="E8BE45F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49F5063"/>
    <w:multiLevelType w:val="hybridMultilevel"/>
    <w:tmpl w:val="7B3065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3263"/>
    <w:rsid w:val="0003739C"/>
    <w:rsid w:val="00046268"/>
    <w:rsid w:val="001052BA"/>
    <w:rsid w:val="001A4412"/>
    <w:rsid w:val="00216A00"/>
    <w:rsid w:val="0022264E"/>
    <w:rsid w:val="0031254B"/>
    <w:rsid w:val="004676D0"/>
    <w:rsid w:val="00495A70"/>
    <w:rsid w:val="005A309F"/>
    <w:rsid w:val="005D669B"/>
    <w:rsid w:val="0061436A"/>
    <w:rsid w:val="007D4EEC"/>
    <w:rsid w:val="00820D39"/>
    <w:rsid w:val="00993263"/>
    <w:rsid w:val="009C7208"/>
    <w:rsid w:val="00B015D3"/>
    <w:rsid w:val="00B25CD1"/>
    <w:rsid w:val="00C43AAE"/>
    <w:rsid w:val="00C90203"/>
    <w:rsid w:val="00FE5E3C"/>
    <w:rsid w:val="366971DD"/>
    <w:rsid w:val="7222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2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99326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6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6A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16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6A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16A00"/>
    <w:pPr>
      <w:ind w:firstLineChars="200" w:firstLine="420"/>
    </w:pPr>
  </w:style>
  <w:style w:type="paragraph" w:styleId="a6">
    <w:name w:val="Balloon Text"/>
    <w:basedOn w:val="a"/>
    <w:link w:val="Char1"/>
    <w:rsid w:val="00C43AA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43A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748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luyin</dc:creator>
  <cp:lastModifiedBy>Administrator</cp:lastModifiedBy>
  <cp:revision>7</cp:revision>
  <dcterms:created xsi:type="dcterms:W3CDTF">2017-04-14T03:57:00Z</dcterms:created>
  <dcterms:modified xsi:type="dcterms:W3CDTF">2017-04-17T10:17:00Z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