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7CF" w:rsidRPr="00117A6A" w:rsidRDefault="00117A6A" w:rsidP="00117A6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center"/>
        <w:rPr>
          <w:rFonts w:asciiTheme="majorEastAsia" w:eastAsiaTheme="majorEastAsia" w:hAnsiTheme="majorEastAsia"/>
          <w:bCs/>
          <w:sz w:val="44"/>
          <w:szCs w:val="44"/>
        </w:rPr>
      </w:pPr>
      <w:bookmarkStart w:id="0" w:name="_GoBack"/>
      <w:r w:rsidRPr="00117A6A">
        <w:rPr>
          <w:rFonts w:asciiTheme="majorEastAsia" w:eastAsiaTheme="majorEastAsia" w:hAnsiTheme="majorEastAsia"/>
          <w:sz w:val="44"/>
          <w:szCs w:val="44"/>
        </w:rPr>
        <w:t>2017年徐特立</w:t>
      </w:r>
      <w:r w:rsidR="00D72297" w:rsidRPr="00117A6A">
        <w:rPr>
          <w:rFonts w:asciiTheme="majorEastAsia" w:eastAsiaTheme="majorEastAsia" w:hAnsiTheme="majorEastAsia"/>
          <w:bCs/>
          <w:sz w:val="44"/>
          <w:szCs w:val="44"/>
          <w:lang w:val="zh-TW" w:eastAsia="zh-TW"/>
        </w:rPr>
        <w:t>图书馆</w:t>
      </w:r>
      <w:r w:rsidR="00D72297" w:rsidRPr="00117A6A">
        <w:rPr>
          <w:rFonts w:asciiTheme="majorEastAsia" w:eastAsiaTheme="majorEastAsia" w:hAnsiTheme="majorEastAsia"/>
          <w:bCs/>
          <w:sz w:val="44"/>
          <w:szCs w:val="44"/>
          <w:lang w:val="zh-TW" w:eastAsia="zh-TW"/>
        </w:rPr>
        <w:t>权益提案</w:t>
      </w:r>
      <w:r w:rsidR="00D72297" w:rsidRPr="00117A6A">
        <w:rPr>
          <w:rFonts w:asciiTheme="majorEastAsia" w:eastAsiaTheme="majorEastAsia" w:hAnsiTheme="majorEastAsia"/>
          <w:bCs/>
          <w:sz w:val="44"/>
          <w:szCs w:val="44"/>
          <w:lang w:val="zh-TW" w:eastAsia="zh-TW"/>
        </w:rPr>
        <w:t>活动的通知</w:t>
      </w:r>
    </w:p>
    <w:bookmarkEnd w:id="0"/>
    <w:p w:rsidR="006B37CF" w:rsidRPr="00117A6A" w:rsidRDefault="006B37CF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</w:pPr>
    </w:p>
    <w:p w:rsidR="006B37CF" w:rsidRPr="00117A6A" w:rsidRDefault="00D72297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</w:pPr>
      <w:r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尊敬的读者：</w:t>
      </w:r>
    </w:p>
    <w:p w:rsidR="006B37CF" w:rsidRPr="00117A6A" w:rsidRDefault="00D72297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firstLine="555"/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</w:pPr>
      <w:r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为更好的建设、完善和还原每个人心中的完美图书馆，满足广大师生对图书馆的期许和需求，图书馆特别为此举办了这次活动，旨在征集广大读者的意见，给有建议的同学一个表达的平台，将图书馆建设得更好。</w:t>
      </w:r>
    </w:p>
    <w:p w:rsidR="006B37CF" w:rsidRPr="00117A6A" w:rsidRDefault="00D72297">
      <w:pPr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</w:pPr>
      <w:r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一</w:t>
      </w:r>
      <w:r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.</w:t>
      </w:r>
      <w:r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活动时间</w:t>
      </w:r>
    </w:p>
    <w:p w:rsidR="006B37CF" w:rsidRPr="00117A6A" w:rsidRDefault="00D72297" w:rsidP="00117A6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firstLineChars="200" w:firstLine="640"/>
        <w:rPr>
          <w:rFonts w:asciiTheme="majorEastAsia" w:eastAsiaTheme="minorEastAsia" w:hAnsiTheme="majorEastAsia" w:hint="eastAsia"/>
          <w:bCs/>
          <w:sz w:val="32"/>
          <w:szCs w:val="32"/>
        </w:rPr>
      </w:pPr>
      <w:r w:rsidRPr="00117A6A">
        <w:rPr>
          <w:rFonts w:asciiTheme="majorEastAsia" w:eastAsiaTheme="majorEastAsia" w:hAnsiTheme="majorEastAsia"/>
          <w:bCs/>
          <w:sz w:val="32"/>
          <w:szCs w:val="32"/>
        </w:rPr>
        <w:t>2017</w:t>
      </w:r>
      <w:r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年</w:t>
      </w:r>
      <w:r w:rsidRPr="00117A6A">
        <w:rPr>
          <w:rFonts w:asciiTheme="majorEastAsia" w:eastAsiaTheme="majorEastAsia" w:hAnsiTheme="majorEastAsia"/>
          <w:bCs/>
          <w:sz w:val="32"/>
          <w:szCs w:val="32"/>
        </w:rPr>
        <w:t>4</w:t>
      </w:r>
      <w:r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月</w:t>
      </w:r>
      <w:r w:rsidRPr="00117A6A">
        <w:rPr>
          <w:rFonts w:asciiTheme="majorEastAsia" w:eastAsiaTheme="majorEastAsia" w:hAnsiTheme="majorEastAsia"/>
          <w:bCs/>
          <w:sz w:val="32"/>
          <w:szCs w:val="32"/>
        </w:rPr>
        <w:t>2</w:t>
      </w:r>
      <w:r w:rsidRPr="00117A6A">
        <w:rPr>
          <w:rFonts w:asciiTheme="majorEastAsia" w:eastAsiaTheme="majorEastAsia" w:hAnsiTheme="majorEastAsia"/>
          <w:bCs/>
          <w:sz w:val="32"/>
          <w:szCs w:val="32"/>
          <w:lang w:val="zh-CN"/>
        </w:rPr>
        <w:t>1</w:t>
      </w:r>
      <w:r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日</w:t>
      </w:r>
      <w:r w:rsidR="00117A6A">
        <w:rPr>
          <w:rFonts w:asciiTheme="majorEastAsia" w:eastAsiaTheme="majorEastAsia" w:hAnsiTheme="majorEastAsia" w:hint="eastAsia"/>
          <w:bCs/>
          <w:sz w:val="32"/>
          <w:szCs w:val="32"/>
          <w:lang w:val="zh-TW"/>
        </w:rPr>
        <w:t>-</w:t>
      </w:r>
      <w:r w:rsidR="00117A6A">
        <w:rPr>
          <w:rFonts w:asciiTheme="majorEastAsia" w:eastAsia="PMingLiU" w:hAnsiTheme="majorEastAsia"/>
          <w:bCs/>
          <w:sz w:val="32"/>
          <w:szCs w:val="32"/>
          <w:lang w:val="zh-TW" w:eastAsia="zh-TW"/>
        </w:rPr>
        <w:t>5</w:t>
      </w:r>
      <w:r w:rsidR="00117A6A">
        <w:rPr>
          <w:rFonts w:asciiTheme="majorEastAsia" w:eastAsia="PMingLiU" w:hAnsiTheme="majorEastAsia"/>
          <w:bCs/>
          <w:sz w:val="32"/>
          <w:szCs w:val="32"/>
          <w:lang w:val="zh-TW" w:eastAsia="zh-TW"/>
        </w:rPr>
        <w:t>月</w:t>
      </w:r>
      <w:r w:rsidR="00117A6A">
        <w:rPr>
          <w:rFonts w:asciiTheme="majorEastAsia" w:eastAsiaTheme="minorEastAsia" w:hAnsiTheme="majorEastAsia" w:hint="eastAsia"/>
          <w:bCs/>
          <w:sz w:val="32"/>
          <w:szCs w:val="32"/>
          <w:lang w:val="zh-TW"/>
        </w:rPr>
        <w:t>12日，</w:t>
      </w:r>
      <w:r w:rsidR="00117A6A"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请参加比赛的读者务必于</w:t>
      </w:r>
      <w:r w:rsidR="00117A6A" w:rsidRPr="00117A6A">
        <w:rPr>
          <w:rFonts w:asciiTheme="majorEastAsia" w:eastAsiaTheme="majorEastAsia" w:hAnsiTheme="majorEastAsia"/>
          <w:bCs/>
          <w:sz w:val="32"/>
          <w:szCs w:val="32"/>
        </w:rPr>
        <w:t>5</w:t>
      </w:r>
      <w:r w:rsidR="00117A6A"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月</w:t>
      </w:r>
      <w:r w:rsidR="00117A6A" w:rsidRPr="00117A6A">
        <w:rPr>
          <w:rFonts w:asciiTheme="majorEastAsia" w:eastAsiaTheme="majorEastAsia" w:hAnsiTheme="majorEastAsia"/>
          <w:bCs/>
          <w:sz w:val="32"/>
          <w:szCs w:val="32"/>
        </w:rPr>
        <w:t>12</w:t>
      </w:r>
      <w:r w:rsidR="00117A6A"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日之前提交提案。</w:t>
      </w:r>
    </w:p>
    <w:p w:rsidR="006B37CF" w:rsidRPr="00117A6A" w:rsidRDefault="00D72297">
      <w:pPr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</w:pPr>
      <w:r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二</w:t>
      </w:r>
      <w:r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.</w:t>
      </w:r>
      <w:r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活动地点</w:t>
      </w:r>
    </w:p>
    <w:p w:rsidR="006B37CF" w:rsidRPr="00117A6A" w:rsidRDefault="00D72297" w:rsidP="00117A6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firstLineChars="200" w:firstLine="640"/>
        <w:rPr>
          <w:rFonts w:asciiTheme="majorEastAsia" w:eastAsiaTheme="majorEastAsia" w:hAnsiTheme="majorEastAsia"/>
          <w:bCs/>
          <w:sz w:val="32"/>
          <w:szCs w:val="32"/>
        </w:rPr>
      </w:pPr>
      <w:r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徐特立图书馆</w:t>
      </w:r>
    </w:p>
    <w:p w:rsidR="006B37CF" w:rsidRPr="00117A6A" w:rsidRDefault="00D72297">
      <w:pPr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</w:pPr>
      <w:r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三</w:t>
      </w:r>
      <w:r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.</w:t>
      </w:r>
      <w:r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参与方式</w:t>
      </w:r>
    </w:p>
    <w:p w:rsidR="006B37CF" w:rsidRPr="00117A6A" w:rsidRDefault="00D72297" w:rsidP="00117A6A">
      <w:pPr>
        <w:ind w:firstLineChars="200" w:firstLine="640"/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</w:pPr>
      <w:r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1.</w:t>
      </w:r>
      <w:r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读者们可以在</w:t>
      </w:r>
      <w:r w:rsidR="00117A6A">
        <w:rPr>
          <w:rFonts w:asciiTheme="majorEastAsia" w:eastAsiaTheme="majorEastAsia" w:hAnsiTheme="majorEastAsia" w:hint="eastAsia"/>
          <w:bCs/>
          <w:sz w:val="32"/>
          <w:szCs w:val="32"/>
          <w:lang w:val="zh-TW"/>
        </w:rPr>
        <w:t>4月21日</w:t>
      </w:r>
      <w:r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活动外场报名领取纸质版提案表进行填写，投放至</w:t>
      </w:r>
      <w:r w:rsid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徐特立</w:t>
      </w:r>
      <w:r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图书馆</w:t>
      </w:r>
      <w:r w:rsid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中央服务台</w:t>
      </w:r>
      <w:r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提案表收集箱。</w:t>
      </w:r>
    </w:p>
    <w:p w:rsidR="006B37CF" w:rsidRPr="00117A6A" w:rsidRDefault="00117A6A">
      <w:pPr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</w:pPr>
      <w:r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 xml:space="preserve">    </w:t>
      </w:r>
      <w:r w:rsidR="00D72297"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2.</w:t>
      </w:r>
      <w:r w:rsidR="00D72297"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线上报名可以通过微信关注北理微尘公众号，公众号上会同时发放电子版的提案表与调查问卷，提案表交至</w:t>
      </w:r>
      <w:r w:rsidR="00D72297"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bitweichenzhiyuan@163.com</w:t>
      </w:r>
      <w:r w:rsidR="00D72297"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。（提案表形式可以自由设计，问卷与提案表二选一即可）</w:t>
      </w:r>
    </w:p>
    <w:p w:rsidR="006B37CF" w:rsidRPr="00117A6A" w:rsidRDefault="00D72297">
      <w:pPr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</w:pPr>
      <w:r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四</w:t>
      </w:r>
      <w:r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.</w:t>
      </w:r>
      <w:r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优秀奖励</w:t>
      </w:r>
    </w:p>
    <w:p w:rsidR="006B37CF" w:rsidRPr="00117A6A" w:rsidRDefault="00117A6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rPr>
          <w:rFonts w:asciiTheme="majorEastAsia" w:eastAsiaTheme="majorEastAsia" w:hAnsiTheme="majorEastAsia"/>
          <w:bCs/>
          <w:sz w:val="32"/>
          <w:szCs w:val="32"/>
        </w:rPr>
      </w:pPr>
      <w:r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 xml:space="preserve">    </w:t>
      </w:r>
      <w:r w:rsidR="00D72297"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一等奖</w:t>
      </w:r>
      <w:r>
        <w:rPr>
          <w:rFonts w:asciiTheme="majorEastAsia" w:eastAsiaTheme="majorEastAsia" w:hAnsiTheme="majorEastAsia" w:hint="eastAsia"/>
          <w:bCs/>
          <w:sz w:val="32"/>
          <w:szCs w:val="32"/>
          <w:lang w:val="zh-TW"/>
        </w:rPr>
        <w:t>（</w:t>
      </w:r>
      <w:r w:rsidRPr="00117A6A">
        <w:rPr>
          <w:rFonts w:asciiTheme="majorEastAsia" w:eastAsiaTheme="majorEastAsia" w:hAnsiTheme="majorEastAsia"/>
          <w:bCs/>
          <w:sz w:val="32"/>
          <w:szCs w:val="32"/>
        </w:rPr>
        <w:t>1</w:t>
      </w:r>
      <w:r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个</w:t>
      </w:r>
      <w:r>
        <w:rPr>
          <w:rFonts w:asciiTheme="majorEastAsia" w:eastAsiaTheme="majorEastAsia" w:hAnsiTheme="majorEastAsia" w:hint="eastAsia"/>
          <w:bCs/>
          <w:sz w:val="32"/>
          <w:szCs w:val="32"/>
          <w:lang w:val="zh-TW"/>
        </w:rPr>
        <w:t>）</w:t>
      </w:r>
      <w:r w:rsidR="00D72297"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 xml:space="preserve"> </w:t>
      </w:r>
      <w:r w:rsidR="00D72297"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小米手环</w:t>
      </w:r>
      <w:r w:rsidR="00D72297"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 xml:space="preserve"> </w:t>
      </w:r>
    </w:p>
    <w:p w:rsidR="006B37CF" w:rsidRPr="00117A6A" w:rsidRDefault="00117A6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rPr>
          <w:rFonts w:asciiTheme="majorEastAsia" w:eastAsiaTheme="majorEastAsia" w:hAnsiTheme="majorEastAsia"/>
          <w:bCs/>
          <w:sz w:val="32"/>
          <w:szCs w:val="32"/>
        </w:rPr>
      </w:pPr>
      <w:r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 xml:space="preserve">    </w:t>
      </w:r>
      <w:r w:rsidR="00D72297"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二等奖</w:t>
      </w:r>
      <w:r>
        <w:rPr>
          <w:rFonts w:asciiTheme="majorEastAsia" w:eastAsiaTheme="majorEastAsia" w:hAnsiTheme="majorEastAsia" w:hint="eastAsia"/>
          <w:bCs/>
          <w:sz w:val="32"/>
          <w:szCs w:val="32"/>
          <w:lang w:val="zh-TW"/>
        </w:rPr>
        <w:t>（</w:t>
      </w:r>
      <w:r w:rsidRPr="00117A6A">
        <w:rPr>
          <w:rFonts w:asciiTheme="majorEastAsia" w:eastAsiaTheme="majorEastAsia" w:hAnsiTheme="majorEastAsia"/>
          <w:bCs/>
          <w:sz w:val="32"/>
          <w:szCs w:val="32"/>
        </w:rPr>
        <w:t>4</w:t>
      </w:r>
      <w:r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个</w:t>
      </w:r>
      <w:r>
        <w:rPr>
          <w:rFonts w:asciiTheme="majorEastAsia" w:eastAsiaTheme="majorEastAsia" w:hAnsiTheme="majorEastAsia" w:hint="eastAsia"/>
          <w:bCs/>
          <w:sz w:val="32"/>
          <w:szCs w:val="32"/>
          <w:lang w:val="zh-TW"/>
        </w:rPr>
        <w:t>）</w:t>
      </w:r>
      <w:r w:rsidR="00D72297"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 xml:space="preserve"> </w:t>
      </w:r>
      <w:r w:rsidR="00D72297"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罗技鼠标</w:t>
      </w:r>
    </w:p>
    <w:p w:rsidR="006B37CF" w:rsidRPr="00117A6A" w:rsidRDefault="00117A6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rPr>
          <w:rFonts w:asciiTheme="majorEastAsia" w:eastAsiaTheme="majorEastAsia" w:hAnsiTheme="majorEastAsia"/>
          <w:bCs/>
          <w:sz w:val="32"/>
          <w:szCs w:val="32"/>
        </w:rPr>
      </w:pPr>
      <w:r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 xml:space="preserve">    </w:t>
      </w:r>
      <w:r w:rsidR="00D72297"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三等奖</w:t>
      </w:r>
      <w:r>
        <w:rPr>
          <w:rFonts w:asciiTheme="majorEastAsia" w:eastAsiaTheme="majorEastAsia" w:hAnsiTheme="majorEastAsia" w:hint="eastAsia"/>
          <w:bCs/>
          <w:sz w:val="32"/>
          <w:szCs w:val="32"/>
          <w:lang w:val="zh-TW"/>
        </w:rPr>
        <w:t>（</w:t>
      </w:r>
      <w:r w:rsidRPr="00117A6A">
        <w:rPr>
          <w:rFonts w:asciiTheme="majorEastAsia" w:eastAsiaTheme="majorEastAsia" w:hAnsiTheme="majorEastAsia"/>
          <w:bCs/>
          <w:sz w:val="32"/>
          <w:szCs w:val="32"/>
        </w:rPr>
        <w:t>10</w:t>
      </w:r>
      <w:r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个</w:t>
      </w:r>
      <w:r>
        <w:rPr>
          <w:rFonts w:asciiTheme="majorEastAsia" w:eastAsiaTheme="majorEastAsia" w:hAnsiTheme="majorEastAsia" w:hint="eastAsia"/>
          <w:bCs/>
          <w:sz w:val="32"/>
          <w:szCs w:val="32"/>
          <w:lang w:val="zh-TW"/>
        </w:rPr>
        <w:t>）</w:t>
      </w:r>
      <w:r w:rsidR="00D72297" w:rsidRPr="00117A6A">
        <w:rPr>
          <w:rFonts w:asciiTheme="majorEastAsia" w:eastAsiaTheme="majorEastAsia" w:hAnsiTheme="majorEastAsia"/>
          <w:bCs/>
          <w:sz w:val="32"/>
          <w:szCs w:val="32"/>
        </w:rPr>
        <w:t>16G</w:t>
      </w:r>
      <w:r>
        <w:rPr>
          <w:rFonts w:asciiTheme="majorEastAsia" w:eastAsiaTheme="majorEastAsia" w:hAnsiTheme="majorEastAsia"/>
          <w:bCs/>
          <w:sz w:val="32"/>
          <w:szCs w:val="32"/>
        </w:rPr>
        <w:t>图书馆定制</w:t>
      </w:r>
      <w:r w:rsidR="00D72297"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优盘</w:t>
      </w:r>
      <w:r w:rsidR="00D72297"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 xml:space="preserve"> </w:t>
      </w:r>
    </w:p>
    <w:p w:rsidR="006B37CF" w:rsidRPr="00117A6A" w:rsidRDefault="00117A6A">
      <w:pPr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</w:pPr>
      <w:r>
        <w:rPr>
          <w:rFonts w:asciiTheme="majorEastAsia" w:eastAsiaTheme="majorEastAsia" w:hAnsiTheme="majorEastAsia" w:hint="eastAsia"/>
          <w:bCs/>
          <w:sz w:val="32"/>
          <w:szCs w:val="32"/>
          <w:lang w:val="zh-TW"/>
        </w:rPr>
        <w:t>五</w:t>
      </w:r>
      <w:r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.</w:t>
      </w:r>
      <w:r w:rsidR="00D72297"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优秀提案公布</w:t>
      </w:r>
    </w:p>
    <w:p w:rsidR="006B37CF" w:rsidRPr="00117A6A" w:rsidRDefault="00117A6A">
      <w:pPr>
        <w:rPr>
          <w:rFonts w:asciiTheme="majorEastAsia" w:eastAsiaTheme="majorEastAsia" w:hAnsiTheme="majorEastAsia"/>
          <w:bCs/>
          <w:sz w:val="32"/>
          <w:szCs w:val="32"/>
        </w:rPr>
      </w:pPr>
      <w:r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 xml:space="preserve">   </w:t>
      </w:r>
      <w:r>
        <w:rPr>
          <w:rFonts w:asciiTheme="majorEastAsia" w:eastAsia="PMingLiU" w:hAnsiTheme="majorEastAsia"/>
          <w:bCs/>
          <w:sz w:val="32"/>
          <w:szCs w:val="32"/>
          <w:lang w:val="zh-TW" w:eastAsia="zh-TW"/>
        </w:rPr>
        <w:t xml:space="preserve"> </w:t>
      </w:r>
      <w:r w:rsidR="00D72297"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5</w:t>
      </w:r>
      <w:r w:rsidR="00D72297"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月</w:t>
      </w:r>
      <w:r w:rsidR="00D72297"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20</w:t>
      </w:r>
      <w:r w:rsidR="00D72297"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日，短信通知到个人，微信公众号公布获奖名单</w:t>
      </w:r>
    </w:p>
    <w:p w:rsidR="006B37CF" w:rsidRPr="00117A6A" w:rsidRDefault="00117A6A">
      <w:pPr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</w:pPr>
      <w:r>
        <w:rPr>
          <w:rFonts w:asciiTheme="majorEastAsia" w:eastAsiaTheme="majorEastAsia" w:hAnsiTheme="majorEastAsia" w:hint="eastAsia"/>
          <w:bCs/>
          <w:sz w:val="32"/>
          <w:szCs w:val="32"/>
          <w:lang w:val="zh-TW"/>
        </w:rPr>
        <w:t>六</w:t>
      </w:r>
      <w:r w:rsidR="00D72297"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.</w:t>
      </w:r>
      <w:r w:rsidR="00D72297"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领奖时间</w:t>
      </w:r>
    </w:p>
    <w:p w:rsidR="006B37CF" w:rsidRPr="00117A6A" w:rsidRDefault="00117A6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firstLine="280"/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</w:pPr>
      <w:r>
        <w:rPr>
          <w:rFonts w:asciiTheme="majorEastAsia" w:eastAsiaTheme="majorEastAsia" w:hAnsiTheme="majorEastAsia"/>
          <w:bCs/>
          <w:sz w:val="32"/>
          <w:szCs w:val="32"/>
        </w:rPr>
        <w:t xml:space="preserve">  </w:t>
      </w:r>
      <w:r w:rsidR="00D72297" w:rsidRPr="00117A6A">
        <w:rPr>
          <w:rFonts w:asciiTheme="majorEastAsia" w:eastAsiaTheme="majorEastAsia" w:hAnsiTheme="majorEastAsia"/>
          <w:bCs/>
          <w:sz w:val="32"/>
          <w:szCs w:val="32"/>
        </w:rPr>
        <w:t>5</w:t>
      </w:r>
      <w:r w:rsidR="00D72297"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月</w:t>
      </w:r>
      <w:r w:rsidR="00D72297" w:rsidRPr="00117A6A">
        <w:rPr>
          <w:rFonts w:asciiTheme="majorEastAsia" w:eastAsiaTheme="majorEastAsia" w:hAnsiTheme="majorEastAsia"/>
          <w:bCs/>
          <w:sz w:val="32"/>
          <w:szCs w:val="32"/>
        </w:rPr>
        <w:t>23</w:t>
      </w:r>
      <w:r w:rsidR="00D72297"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日</w:t>
      </w:r>
      <w:r>
        <w:rPr>
          <w:rFonts w:asciiTheme="majorEastAsia" w:eastAsiaTheme="majorEastAsia" w:hAnsiTheme="majorEastAsia" w:hint="eastAsia"/>
          <w:bCs/>
          <w:sz w:val="32"/>
          <w:szCs w:val="32"/>
          <w:lang w:val="zh-TW"/>
        </w:rPr>
        <w:t>，</w:t>
      </w:r>
      <w:r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颁奖</w:t>
      </w:r>
      <w:r>
        <w:rPr>
          <w:rFonts w:asciiTheme="majorEastAsia" w:eastAsiaTheme="majorEastAsia" w:hAnsiTheme="majorEastAsia" w:hint="eastAsia"/>
          <w:bCs/>
          <w:sz w:val="32"/>
          <w:szCs w:val="32"/>
          <w:lang w:val="zh-TW"/>
        </w:rPr>
        <w:t>、</w:t>
      </w:r>
      <w:r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座谈交流</w:t>
      </w:r>
    </w:p>
    <w:p w:rsidR="00117A6A" w:rsidRDefault="00117A6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rPr>
          <w:rFonts w:asciiTheme="majorEastAsia" w:eastAsia="PMingLiU" w:hAnsiTheme="majorEastAsia"/>
          <w:bCs/>
          <w:sz w:val="32"/>
          <w:szCs w:val="32"/>
          <w:lang w:val="zh-TW" w:eastAsia="zh-TW"/>
        </w:rPr>
      </w:pPr>
    </w:p>
    <w:p w:rsidR="006B37CF" w:rsidRPr="00117A6A" w:rsidRDefault="00D72297" w:rsidP="00117A6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rPr>
          <w:rFonts w:asciiTheme="majorEastAsia" w:eastAsiaTheme="majorEastAsia" w:hAnsiTheme="majorEastAsia"/>
          <w:bCs/>
          <w:sz w:val="32"/>
          <w:szCs w:val="32"/>
        </w:rPr>
      </w:pPr>
      <w:r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图书馆诚邀广大读者积极参与本次提案活动，共建更好的图书馆</w:t>
      </w:r>
      <w:r w:rsidRPr="00117A6A">
        <w:rPr>
          <w:rFonts w:asciiTheme="majorEastAsia" w:eastAsiaTheme="majorEastAsia" w:hAnsiTheme="majorEastAsia"/>
          <w:bCs/>
          <w:sz w:val="32"/>
          <w:szCs w:val="32"/>
        </w:rPr>
        <w:t>!</w:t>
      </w:r>
      <w:r w:rsidRPr="00117A6A">
        <w:rPr>
          <w:rFonts w:asciiTheme="majorEastAsia" w:eastAsiaTheme="majorEastAsia" w:hAnsiTheme="majorEastAsia"/>
          <w:bCs/>
          <w:sz w:val="32"/>
          <w:szCs w:val="32"/>
        </w:rPr>
        <w:t xml:space="preserve">                                                                                            </w:t>
      </w:r>
    </w:p>
    <w:p w:rsidR="006B37CF" w:rsidRPr="00117A6A" w:rsidRDefault="00D72297" w:rsidP="00117A6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35"/>
        <w:jc w:val="right"/>
        <w:rPr>
          <w:rFonts w:asciiTheme="majorEastAsia" w:eastAsiaTheme="majorEastAsia" w:hAnsiTheme="majorEastAsia"/>
          <w:bCs/>
          <w:sz w:val="32"/>
          <w:szCs w:val="32"/>
        </w:rPr>
      </w:pPr>
      <w:r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 xml:space="preserve">                                                                                                  </w:t>
      </w:r>
      <w:r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北京理工大学图书馆</w:t>
      </w:r>
    </w:p>
    <w:p w:rsidR="006B37CF" w:rsidRPr="00117A6A" w:rsidRDefault="00D72297" w:rsidP="00117A6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35"/>
        <w:jc w:val="right"/>
        <w:rPr>
          <w:rFonts w:asciiTheme="majorEastAsia" w:eastAsiaTheme="majorEastAsia" w:hAnsiTheme="majorEastAsia"/>
          <w:sz w:val="32"/>
          <w:szCs w:val="32"/>
        </w:rPr>
      </w:pPr>
      <w:r w:rsidRPr="00117A6A">
        <w:rPr>
          <w:rFonts w:asciiTheme="majorEastAsia" w:eastAsiaTheme="majorEastAsia" w:hAnsiTheme="majorEastAsia"/>
          <w:bCs/>
          <w:sz w:val="32"/>
          <w:szCs w:val="32"/>
        </w:rPr>
        <w:t xml:space="preserve">                                                                                                      </w:t>
      </w:r>
      <w:r w:rsidR="00117A6A">
        <w:rPr>
          <w:rFonts w:asciiTheme="majorEastAsia" w:eastAsiaTheme="majorEastAsia" w:hAnsiTheme="majorEastAsia"/>
          <w:bCs/>
          <w:sz w:val="32"/>
          <w:szCs w:val="32"/>
        </w:rPr>
        <w:t xml:space="preserve"> </w:t>
      </w:r>
      <w:r w:rsidRPr="00117A6A">
        <w:rPr>
          <w:rFonts w:asciiTheme="majorEastAsia" w:eastAsiaTheme="majorEastAsia" w:hAnsiTheme="majorEastAsia"/>
          <w:bCs/>
          <w:sz w:val="32"/>
          <w:szCs w:val="32"/>
        </w:rPr>
        <w:t>2017</w:t>
      </w:r>
      <w:r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年</w:t>
      </w:r>
      <w:r w:rsidRPr="00117A6A">
        <w:rPr>
          <w:rFonts w:asciiTheme="majorEastAsia" w:eastAsiaTheme="majorEastAsia" w:hAnsiTheme="majorEastAsia"/>
          <w:bCs/>
          <w:sz w:val="32"/>
          <w:szCs w:val="32"/>
        </w:rPr>
        <w:t>4</w:t>
      </w:r>
      <w:r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月</w:t>
      </w:r>
      <w:r w:rsidRPr="00117A6A">
        <w:rPr>
          <w:rFonts w:asciiTheme="majorEastAsia" w:eastAsiaTheme="majorEastAsia" w:hAnsiTheme="majorEastAsia"/>
          <w:bCs/>
          <w:sz w:val="32"/>
          <w:szCs w:val="32"/>
        </w:rPr>
        <w:t>1</w:t>
      </w:r>
      <w:r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3</w:t>
      </w:r>
      <w:r w:rsidRPr="00117A6A">
        <w:rPr>
          <w:rFonts w:asciiTheme="majorEastAsia" w:eastAsiaTheme="majorEastAsia" w:hAnsiTheme="majorEastAsia"/>
          <w:bCs/>
          <w:sz w:val="32"/>
          <w:szCs w:val="32"/>
          <w:lang w:val="zh-TW" w:eastAsia="zh-TW"/>
        </w:rPr>
        <w:t>日</w:t>
      </w:r>
    </w:p>
    <w:sectPr w:rsidR="006B37CF" w:rsidRPr="00117A6A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297" w:rsidRDefault="00D72297">
      <w:r>
        <w:separator/>
      </w:r>
    </w:p>
  </w:endnote>
  <w:endnote w:type="continuationSeparator" w:id="0">
    <w:p w:rsidR="00D72297" w:rsidRDefault="00D7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Arial Unicode MS"/>
    <w:panose1 w:val="00000000000000000000"/>
    <w:charset w:val="86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7CF" w:rsidRDefault="006B37C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297" w:rsidRDefault="00D72297">
      <w:r>
        <w:separator/>
      </w:r>
    </w:p>
  </w:footnote>
  <w:footnote w:type="continuationSeparator" w:id="0">
    <w:p w:rsidR="00D72297" w:rsidRDefault="00D72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7CF" w:rsidRDefault="006B37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tmpl w:val="FFFFFFFF"/>
    <w:styleLink w:val="1"/>
    <w:lvl w:ilvl="0" w:tplc="180AA89C">
      <w:start w:val="1"/>
      <w:numFmt w:val="ideographDigital"/>
      <w:lvlText w:val="%1."/>
      <w:lvlJc w:val="left"/>
      <w:pPr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720" w:hanging="720"/>
      </w:pPr>
      <w:rPr>
        <w:rFonts w:hAnsi="Arial Unicode MS"/>
        <w:b/>
        <w:bCs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B2DF60">
      <w:start w:val="1"/>
      <w:numFmt w:val="lowerLetter"/>
      <w:lvlText w:val="%2)"/>
      <w:lvlJc w:val="left"/>
      <w:pPr>
        <w:tabs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840" w:hanging="420"/>
      </w:pPr>
      <w:rPr>
        <w:rFonts w:hAnsi="Arial Unicode MS"/>
        <w:b/>
        <w:bCs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2ED532">
      <w:start w:val="1"/>
      <w:numFmt w:val="lowerRoman"/>
      <w:lvlText w:val="%3."/>
      <w:lvlJc w:val="left"/>
      <w:pPr>
        <w:tabs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260" w:hanging="556"/>
      </w:pPr>
      <w:rPr>
        <w:rFonts w:hAnsi="Arial Unicode MS"/>
        <w:b/>
        <w:bCs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604C34">
      <w:start w:val="1"/>
      <w:numFmt w:val="decimal"/>
      <w:lvlText w:val="%4."/>
      <w:lvlJc w:val="left"/>
      <w:pPr>
        <w:tabs>
          <w:tab w:val="left" w:pos="840"/>
          <w:tab w:val="left" w:pos="126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680" w:hanging="420"/>
      </w:pPr>
      <w:rPr>
        <w:rFonts w:hAnsi="Arial Unicode MS"/>
        <w:b/>
        <w:bCs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58EF5C">
      <w:start w:val="1"/>
      <w:numFmt w:val="lowerLetter"/>
      <w:lvlText w:val="%5)"/>
      <w:lvlJc w:val="left"/>
      <w:pPr>
        <w:tabs>
          <w:tab w:val="left" w:pos="840"/>
          <w:tab w:val="left" w:pos="1260"/>
          <w:tab w:val="left" w:pos="168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2100" w:hanging="420"/>
      </w:pPr>
      <w:rPr>
        <w:rFonts w:hAnsi="Arial Unicode MS"/>
        <w:b/>
        <w:bCs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C6B0FC">
      <w:start w:val="1"/>
      <w:numFmt w:val="lowerRoman"/>
      <w:lvlText w:val="%6."/>
      <w:lvlJc w:val="left"/>
      <w:pPr>
        <w:tabs>
          <w:tab w:val="left" w:pos="840"/>
          <w:tab w:val="left" w:pos="1260"/>
          <w:tab w:val="left" w:pos="168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2520" w:hanging="556"/>
      </w:pPr>
      <w:rPr>
        <w:rFonts w:hAnsi="Arial Unicode MS"/>
        <w:b/>
        <w:bCs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782AC6">
      <w:start w:val="1"/>
      <w:numFmt w:val="decimal"/>
      <w:lvlText w:val="%7."/>
      <w:lvlJc w:val="left"/>
      <w:pPr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2940" w:hanging="420"/>
      </w:pPr>
      <w:rPr>
        <w:rFonts w:hAnsi="Arial Unicode MS"/>
        <w:b/>
        <w:bCs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88021A">
      <w:start w:val="1"/>
      <w:numFmt w:val="lowerLetter"/>
      <w:lvlText w:val="%8)"/>
      <w:lvlJc w:val="left"/>
      <w:pPr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3360" w:hanging="420"/>
      </w:pPr>
      <w:rPr>
        <w:rFonts w:hAnsi="Arial Unicode MS"/>
        <w:b/>
        <w:bCs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92B5D6">
      <w:start w:val="1"/>
      <w:numFmt w:val="lowerRoman"/>
      <w:lvlText w:val="%9."/>
      <w:lvlJc w:val="left"/>
      <w:pPr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3780" w:hanging="556"/>
      </w:pPr>
      <w:rPr>
        <w:rFonts w:hAnsi="Arial Unicode MS"/>
        <w:b/>
        <w:bCs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0000001"/>
    <w:multiLevelType w:val="hybridMultilevel"/>
    <w:tmpl w:val="FFFFFFFF"/>
    <w:styleLink w:val="2"/>
    <w:lvl w:ilvl="0" w:tplc="E3A0319C">
      <w:start w:val="1"/>
      <w:numFmt w:val="decimal"/>
      <w:lvlText w:val="%1."/>
      <w:lvlJc w:val="left"/>
      <w:pPr>
        <w:tabs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990" w:hanging="720"/>
      </w:pPr>
      <w:rPr>
        <w:rFonts w:hAnsi="Arial Unicode MS"/>
        <w:b/>
        <w:bCs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36B496">
      <w:start w:val="1"/>
      <w:numFmt w:val="lowerLetter"/>
      <w:lvlText w:val="%2)"/>
      <w:lvlJc w:val="left"/>
      <w:pPr>
        <w:tabs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110" w:hanging="420"/>
      </w:pPr>
      <w:rPr>
        <w:rFonts w:hAnsi="Arial Unicode MS"/>
        <w:b/>
        <w:bCs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467E14">
      <w:start w:val="1"/>
      <w:numFmt w:val="lowerRoman"/>
      <w:lvlText w:val="%3."/>
      <w:lvlJc w:val="left"/>
      <w:pPr>
        <w:tabs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530" w:hanging="556"/>
      </w:pPr>
      <w:rPr>
        <w:rFonts w:hAnsi="Arial Unicode MS"/>
        <w:b/>
        <w:bCs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D86EE0">
      <w:start w:val="1"/>
      <w:numFmt w:val="decimal"/>
      <w:lvlText w:val="%4."/>
      <w:lvlJc w:val="left"/>
      <w:pPr>
        <w:tabs>
          <w:tab w:val="left" w:pos="126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950" w:hanging="420"/>
      </w:pPr>
      <w:rPr>
        <w:rFonts w:hAnsi="Arial Unicode MS"/>
        <w:b/>
        <w:bCs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FC22EC">
      <w:start w:val="1"/>
      <w:numFmt w:val="lowerLetter"/>
      <w:lvlText w:val="%5)"/>
      <w:lvlJc w:val="left"/>
      <w:pPr>
        <w:tabs>
          <w:tab w:val="left" w:pos="1260"/>
          <w:tab w:val="left" w:pos="168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2370" w:hanging="420"/>
      </w:pPr>
      <w:rPr>
        <w:rFonts w:hAnsi="Arial Unicode MS"/>
        <w:b/>
        <w:bCs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140D10">
      <w:start w:val="1"/>
      <w:numFmt w:val="lowerRoman"/>
      <w:lvlText w:val="%6."/>
      <w:lvlJc w:val="left"/>
      <w:pPr>
        <w:tabs>
          <w:tab w:val="left" w:pos="1260"/>
          <w:tab w:val="left" w:pos="1680"/>
          <w:tab w:val="left" w:pos="210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2790" w:hanging="556"/>
      </w:pPr>
      <w:rPr>
        <w:rFonts w:hAnsi="Arial Unicode MS"/>
        <w:b/>
        <w:bCs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006640">
      <w:start w:val="1"/>
      <w:numFmt w:val="decimal"/>
      <w:lvlText w:val="%7."/>
      <w:lvlJc w:val="left"/>
      <w:pPr>
        <w:tabs>
          <w:tab w:val="left" w:pos="1260"/>
          <w:tab w:val="left" w:pos="1680"/>
          <w:tab w:val="left" w:pos="2100"/>
          <w:tab w:val="left" w:pos="252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3210" w:hanging="420"/>
      </w:pPr>
      <w:rPr>
        <w:rFonts w:hAnsi="Arial Unicode MS"/>
        <w:b/>
        <w:bCs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6C9594">
      <w:start w:val="1"/>
      <w:numFmt w:val="lowerLetter"/>
      <w:lvlText w:val="%8)"/>
      <w:lvlJc w:val="left"/>
      <w:pPr>
        <w:tabs>
          <w:tab w:val="left" w:pos="1260"/>
          <w:tab w:val="left" w:pos="1680"/>
          <w:tab w:val="left" w:pos="2100"/>
          <w:tab w:val="left" w:pos="2520"/>
          <w:tab w:val="left" w:pos="294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3630" w:hanging="420"/>
      </w:pPr>
      <w:rPr>
        <w:rFonts w:hAnsi="Arial Unicode MS"/>
        <w:b/>
        <w:bCs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32804C">
      <w:start w:val="1"/>
      <w:numFmt w:val="lowerRoman"/>
      <w:lvlText w:val="%9."/>
      <w:lvlJc w:val="left"/>
      <w:pPr>
        <w:tabs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4050" w:hanging="556"/>
      </w:pPr>
      <w:rPr>
        <w:rFonts w:hAnsi="Arial Unicode MS"/>
        <w:b/>
        <w:bCs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CF"/>
    <w:rsid w:val="00117A6A"/>
    <w:rsid w:val="006B37CF"/>
    <w:rsid w:val="00D7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4C8F51-2DE8-47A4-A60E-FE34BD19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List Paragraph"/>
    <w:pPr>
      <w:widowControl w:val="0"/>
      <w:ind w:firstLine="42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numbering" w:customStyle="1" w:styleId="1">
    <w:name w:val="已导入的样式“1”"/>
    <w:pPr>
      <w:numPr>
        <w:numId w:val="1"/>
      </w:numPr>
    </w:pPr>
  </w:style>
  <w:style w:type="numbering" w:customStyle="1" w:styleId="2">
    <w:name w:val="已导入的样式“2”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lydia</cp:lastModifiedBy>
  <cp:revision>2</cp:revision>
  <dcterms:created xsi:type="dcterms:W3CDTF">2017-04-13T11:31:00Z</dcterms:created>
  <dcterms:modified xsi:type="dcterms:W3CDTF">2017-04-14T01:39:00Z</dcterms:modified>
</cp:coreProperties>
</file>