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E9" w:rsidRDefault="00801FE9" w:rsidP="00801FE9">
      <w:pPr>
        <w:spacing w:beforeLines="35" w:before="109" w:afterLines="35" w:after="109"/>
        <w:jc w:val="left"/>
        <w:rPr>
          <w:rFonts w:ascii="方正仿宋简体" w:eastAsia="方正仿宋简体" w:hAnsi="仿宋" w:cs="宋体"/>
          <w:spacing w:val="4"/>
          <w:kern w:val="0"/>
          <w:sz w:val="28"/>
          <w:szCs w:val="28"/>
        </w:rPr>
      </w:pPr>
      <w:r>
        <w:rPr>
          <w:rFonts w:ascii="方正仿宋简体" w:eastAsia="方正仿宋简体" w:hAnsi="仿宋" w:cs="宋体" w:hint="eastAsia"/>
          <w:spacing w:val="4"/>
          <w:kern w:val="0"/>
          <w:sz w:val="28"/>
          <w:szCs w:val="28"/>
        </w:rPr>
        <w:t>附件</w:t>
      </w:r>
      <w:r w:rsidR="006D3F38">
        <w:rPr>
          <w:rFonts w:ascii="方正仿宋简体" w:eastAsia="方正仿宋简体" w:hAnsi="仿宋" w:cs="宋体" w:hint="eastAsia"/>
          <w:spacing w:val="4"/>
          <w:kern w:val="0"/>
          <w:sz w:val="28"/>
          <w:szCs w:val="28"/>
        </w:rPr>
        <w:t>1</w:t>
      </w:r>
      <w:r>
        <w:rPr>
          <w:rFonts w:ascii="方正仿宋简体" w:eastAsia="方正仿宋简体" w:hAnsi="仿宋" w:cs="宋体" w:hint="eastAsia"/>
          <w:spacing w:val="4"/>
          <w:kern w:val="0"/>
          <w:sz w:val="28"/>
          <w:szCs w:val="28"/>
        </w:rPr>
        <w:t>：</w:t>
      </w:r>
    </w:p>
    <w:tbl>
      <w:tblPr>
        <w:tblW w:w="1348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723"/>
        <w:gridCol w:w="992"/>
        <w:gridCol w:w="1276"/>
        <w:gridCol w:w="851"/>
        <w:gridCol w:w="1842"/>
        <w:gridCol w:w="1701"/>
        <w:gridCol w:w="1560"/>
        <w:gridCol w:w="1134"/>
        <w:gridCol w:w="1134"/>
        <w:gridCol w:w="1134"/>
        <w:gridCol w:w="1134"/>
      </w:tblGrid>
      <w:tr w:rsidR="00801FE9" w:rsidRPr="005D4102" w:rsidTr="009435C3">
        <w:trPr>
          <w:trHeight w:val="705"/>
        </w:trPr>
        <w:tc>
          <w:tcPr>
            <w:tcW w:w="134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FE9" w:rsidRPr="00826F62" w:rsidRDefault="00801FE9" w:rsidP="009435C3">
            <w:pPr>
              <w:jc w:val="center"/>
              <w:rPr>
                <w:rFonts w:ascii="方正大标宋_GBK" w:eastAsia="方正大标宋_GBK" w:hAnsi="宋体" w:cs="宋体"/>
                <w:b/>
                <w:bCs/>
                <w:color w:val="000000"/>
                <w:sz w:val="36"/>
                <w:szCs w:val="36"/>
              </w:rPr>
            </w:pPr>
            <w:r w:rsidRPr="00826F62">
              <w:rPr>
                <w:rFonts w:ascii="方正大标宋_GBK" w:eastAsia="方正大标宋_GBK" w:hint="eastAsia"/>
                <w:b/>
                <w:bCs/>
                <w:color w:val="000000"/>
                <w:sz w:val="36"/>
                <w:szCs w:val="36"/>
                <w:u w:val="double"/>
              </w:rPr>
              <w:t>北京理工大学良乡校区补贴人员备案表</w:t>
            </w:r>
          </w:p>
        </w:tc>
      </w:tr>
      <w:tr w:rsidR="00801FE9" w:rsidRPr="005D4102" w:rsidTr="009435C3">
        <w:trPr>
          <w:trHeight w:val="675"/>
        </w:trPr>
        <w:tc>
          <w:tcPr>
            <w:tcW w:w="13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rPr>
                <w:rFonts w:ascii="方正大标宋_GBK" w:eastAsia="方正大标宋_GBK" w:hAnsi="宋体" w:cs="宋体"/>
                <w:color w:val="000000"/>
                <w:sz w:val="24"/>
                <w:szCs w:val="24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审核单位 ：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thick"/>
              </w:rPr>
              <w:t xml:space="preserve">          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（公章）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 xml:space="preserve"> 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审批人：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thick"/>
              </w:rPr>
              <w:t xml:space="preserve">            </w:t>
            </w:r>
            <w:r w:rsidRPr="00826F6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 xml:space="preserve">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审批日期：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thick"/>
              </w:rPr>
              <w:t xml:space="preserve">               </w:t>
            </w:r>
            <w:r w:rsidRPr="00826F6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 xml:space="preserve">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备案日期：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 xml:space="preserve">       </w:t>
            </w:r>
            <w:r w:rsidRPr="00826F6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801FE9" w:rsidRPr="005D4102" w:rsidTr="009435C3">
        <w:trPr>
          <w:trHeight w:val="46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工号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>
              <w:rPr>
                <w:rFonts w:ascii="方正大标宋_GBK" w:eastAsia="方正大标宋_GBK" w:hint="eastAsia"/>
                <w:color w:val="000000"/>
                <w:szCs w:val="21"/>
              </w:rPr>
              <w:t>性别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所在单位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编制类型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岗位类型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办公地点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办公电话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刷卡地点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备注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801FE9" w:rsidRPr="005D4102" w:rsidTr="009435C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FE9" w:rsidRPr="005D4102" w:rsidRDefault="00801FE9" w:rsidP="009435C3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</w:tbl>
    <w:p w:rsidR="00801FE9" w:rsidRDefault="00801FE9" w:rsidP="00801FE9">
      <w:pPr>
        <w:rPr>
          <w:rFonts w:ascii="仿宋" w:eastAsia="仿宋" w:hAnsi="仿宋"/>
          <w:color w:val="000000"/>
          <w:szCs w:val="21"/>
        </w:rPr>
      </w:pPr>
      <w:r w:rsidRPr="005A20EC">
        <w:rPr>
          <w:rFonts w:ascii="仿宋" w:eastAsia="仿宋" w:hAnsi="仿宋" w:hint="eastAsia"/>
          <w:color w:val="000000"/>
          <w:szCs w:val="21"/>
        </w:rPr>
        <w:t xml:space="preserve">填表说明： </w:t>
      </w:r>
    </w:p>
    <w:p w:rsidR="00801FE9" w:rsidRPr="00384567" w:rsidRDefault="00801FE9" w:rsidP="00801FE9">
      <w:pPr>
        <w:rPr>
          <w:rFonts w:ascii="仿宋" w:eastAsia="仿宋" w:hAnsi="仿宋"/>
          <w:color w:val="000000"/>
          <w:szCs w:val="21"/>
        </w:rPr>
      </w:pPr>
      <w:r w:rsidRPr="00384567">
        <w:rPr>
          <w:rFonts w:ascii="仿宋" w:eastAsia="仿宋" w:hAnsi="仿宋" w:hint="eastAsia"/>
          <w:color w:val="000000"/>
          <w:szCs w:val="21"/>
        </w:rPr>
        <w:t>1.按照A系列、B系列顺序填写。</w:t>
      </w:r>
    </w:p>
    <w:p w:rsidR="00801FE9" w:rsidRPr="00384567" w:rsidRDefault="00801FE9" w:rsidP="00801FE9">
      <w:pPr>
        <w:rPr>
          <w:rFonts w:ascii="仿宋" w:eastAsia="仿宋" w:hAnsi="仿宋"/>
          <w:color w:val="000000"/>
          <w:szCs w:val="21"/>
        </w:rPr>
      </w:pPr>
      <w:r w:rsidRPr="00384567">
        <w:rPr>
          <w:rFonts w:ascii="仿宋" w:eastAsia="仿宋" w:hAnsi="仿宋" w:hint="eastAsia"/>
          <w:color w:val="000000"/>
          <w:szCs w:val="21"/>
        </w:rPr>
        <w:t>2.编制类型填写选择：在职事业编制（校发）、</w:t>
      </w:r>
      <w:proofErr w:type="gramStart"/>
      <w:r w:rsidRPr="00384567">
        <w:rPr>
          <w:rFonts w:ascii="仿宋" w:eastAsia="仿宋" w:hAnsi="仿宋" w:hint="eastAsia"/>
          <w:color w:val="000000"/>
          <w:szCs w:val="21"/>
        </w:rPr>
        <w:t>在职非</w:t>
      </w:r>
      <w:proofErr w:type="gramEnd"/>
      <w:r w:rsidRPr="00384567">
        <w:rPr>
          <w:rFonts w:ascii="仿宋" w:eastAsia="仿宋" w:hAnsi="仿宋" w:hint="eastAsia"/>
          <w:color w:val="000000"/>
          <w:szCs w:val="21"/>
        </w:rPr>
        <w:t>事业编制（校发），退休学校返聘（校发）。</w:t>
      </w:r>
    </w:p>
    <w:p w:rsidR="00801FE9" w:rsidRPr="00384567" w:rsidRDefault="00801FE9" w:rsidP="00801FE9">
      <w:pPr>
        <w:rPr>
          <w:rFonts w:ascii="仿宋" w:eastAsia="仿宋" w:hAnsi="仿宋"/>
          <w:color w:val="000000"/>
          <w:szCs w:val="21"/>
        </w:rPr>
      </w:pPr>
      <w:r w:rsidRPr="00384567">
        <w:rPr>
          <w:rFonts w:ascii="仿宋" w:eastAsia="仿宋" w:hAnsi="仿宋" w:hint="eastAsia"/>
          <w:color w:val="000000"/>
          <w:szCs w:val="21"/>
        </w:rPr>
        <w:t>3.</w:t>
      </w:r>
      <w:r>
        <w:rPr>
          <w:rFonts w:ascii="仿宋" w:eastAsia="仿宋" w:hAnsi="仿宋" w:hint="eastAsia"/>
          <w:color w:val="000000"/>
          <w:szCs w:val="21"/>
        </w:rPr>
        <w:t>岗位类型填写选择：</w:t>
      </w:r>
      <w:r w:rsidR="006D3F38">
        <w:rPr>
          <w:rFonts w:ascii="仿宋" w:eastAsia="仿宋" w:hAnsi="仿宋" w:hint="eastAsia"/>
          <w:color w:val="000000"/>
          <w:szCs w:val="21"/>
        </w:rPr>
        <w:t>良乡</w:t>
      </w:r>
      <w:r>
        <w:rPr>
          <w:rFonts w:ascii="仿宋" w:eastAsia="仿宋" w:hAnsi="仿宋" w:hint="eastAsia"/>
          <w:color w:val="000000"/>
          <w:szCs w:val="21"/>
        </w:rPr>
        <w:t>整建制</w:t>
      </w:r>
      <w:r w:rsidR="006D3F38">
        <w:rPr>
          <w:rFonts w:ascii="仿宋" w:eastAsia="仿宋" w:hAnsi="仿宋" w:hint="eastAsia"/>
          <w:color w:val="000000"/>
          <w:szCs w:val="21"/>
        </w:rPr>
        <w:t>、</w:t>
      </w:r>
      <w:r w:rsidRPr="00384567">
        <w:rPr>
          <w:rFonts w:ascii="仿宋" w:eastAsia="仿宋" w:hAnsi="仿宋" w:hint="eastAsia"/>
          <w:color w:val="000000"/>
          <w:szCs w:val="21"/>
        </w:rPr>
        <w:t>良乡常设岗位。</w:t>
      </w:r>
    </w:p>
    <w:p w:rsidR="00801FE9" w:rsidRPr="00384567" w:rsidRDefault="00801FE9" w:rsidP="00801FE9">
      <w:pPr>
        <w:rPr>
          <w:rFonts w:ascii="仿宋" w:eastAsia="仿宋" w:hAnsi="仿宋"/>
          <w:color w:val="000000"/>
          <w:szCs w:val="21"/>
        </w:rPr>
      </w:pPr>
      <w:r w:rsidRPr="00384567">
        <w:rPr>
          <w:rFonts w:ascii="仿宋" w:eastAsia="仿宋" w:hAnsi="仿宋" w:hint="eastAsia"/>
          <w:color w:val="000000"/>
          <w:szCs w:val="21"/>
        </w:rPr>
        <w:t>4.A系列人员提交附件</w:t>
      </w:r>
      <w:r w:rsidR="006D3F38">
        <w:rPr>
          <w:rFonts w:ascii="仿宋" w:eastAsia="仿宋" w:hAnsi="仿宋" w:hint="eastAsia"/>
          <w:color w:val="000000"/>
          <w:szCs w:val="21"/>
        </w:rPr>
        <w:t>1</w:t>
      </w:r>
      <w:r w:rsidR="00424AD1">
        <w:rPr>
          <w:rFonts w:ascii="仿宋" w:eastAsia="仿宋" w:hAnsi="仿宋" w:hint="eastAsia"/>
          <w:color w:val="000000"/>
          <w:szCs w:val="21"/>
        </w:rPr>
        <w:t>，校聘</w:t>
      </w:r>
      <w:r w:rsidRPr="00384567">
        <w:rPr>
          <w:rFonts w:ascii="仿宋" w:eastAsia="仿宋" w:hAnsi="仿宋" w:hint="eastAsia"/>
          <w:color w:val="000000"/>
          <w:szCs w:val="21"/>
        </w:rPr>
        <w:t>B系列人员</w:t>
      </w:r>
      <w:r w:rsidR="00424AD1">
        <w:rPr>
          <w:rFonts w:ascii="仿宋" w:eastAsia="仿宋" w:hAnsi="仿宋" w:hint="eastAsia"/>
          <w:color w:val="000000"/>
          <w:szCs w:val="21"/>
        </w:rPr>
        <w:t>、校聘退休</w:t>
      </w:r>
      <w:r w:rsidR="00E9343F">
        <w:rPr>
          <w:rFonts w:ascii="仿宋" w:eastAsia="仿宋" w:hAnsi="仿宋" w:hint="eastAsia"/>
          <w:color w:val="000000"/>
          <w:szCs w:val="21"/>
        </w:rPr>
        <w:t>返聘人员</w:t>
      </w:r>
      <w:bookmarkStart w:id="0" w:name="_GoBack"/>
      <w:bookmarkEnd w:id="0"/>
      <w:r w:rsidRPr="00384567">
        <w:rPr>
          <w:rFonts w:ascii="仿宋" w:eastAsia="仿宋" w:hAnsi="仿宋" w:hint="eastAsia"/>
          <w:color w:val="000000"/>
          <w:szCs w:val="21"/>
        </w:rPr>
        <w:t>提交附件</w:t>
      </w:r>
      <w:r w:rsidR="006D3F38">
        <w:rPr>
          <w:rFonts w:ascii="仿宋" w:eastAsia="仿宋" w:hAnsi="仿宋" w:hint="eastAsia"/>
          <w:color w:val="000000"/>
          <w:szCs w:val="21"/>
        </w:rPr>
        <w:t>1</w:t>
      </w:r>
      <w:r w:rsidR="00424AD1">
        <w:rPr>
          <w:rFonts w:ascii="仿宋" w:eastAsia="仿宋" w:hAnsi="仿宋" w:hint="eastAsia"/>
          <w:color w:val="000000"/>
          <w:szCs w:val="21"/>
        </w:rPr>
        <w:t>和</w:t>
      </w:r>
      <w:r w:rsidRPr="00384567">
        <w:rPr>
          <w:rFonts w:ascii="仿宋" w:eastAsia="仿宋" w:hAnsi="仿宋" w:hint="eastAsia"/>
          <w:color w:val="000000"/>
          <w:szCs w:val="21"/>
        </w:rPr>
        <w:t>附件</w:t>
      </w:r>
      <w:r w:rsidR="006D3F38">
        <w:rPr>
          <w:rFonts w:ascii="仿宋" w:eastAsia="仿宋" w:hAnsi="仿宋" w:hint="eastAsia"/>
          <w:color w:val="000000"/>
          <w:szCs w:val="21"/>
        </w:rPr>
        <w:t>2</w:t>
      </w:r>
      <w:r w:rsidRPr="00384567">
        <w:rPr>
          <w:rFonts w:ascii="仿宋" w:eastAsia="仿宋" w:hAnsi="仿宋" w:hint="eastAsia"/>
          <w:color w:val="000000"/>
          <w:szCs w:val="21"/>
        </w:rPr>
        <w:t>。除以上规定时间外，如有新增、变动、删除等人员变动情况请各单位及时报良乡校区管委会，自提交</w:t>
      </w:r>
      <w:r>
        <w:rPr>
          <w:rFonts w:ascii="仿宋" w:eastAsia="仿宋" w:hAnsi="仿宋" w:hint="eastAsia"/>
          <w:color w:val="000000"/>
          <w:szCs w:val="21"/>
        </w:rPr>
        <w:t>材料成功次日受理</w:t>
      </w:r>
      <w:r w:rsidRPr="00384567">
        <w:rPr>
          <w:rFonts w:ascii="仿宋" w:eastAsia="仿宋" w:hAnsi="仿宋" w:hint="eastAsia"/>
          <w:color w:val="000000"/>
          <w:szCs w:val="21"/>
        </w:rPr>
        <w:t>。</w:t>
      </w:r>
    </w:p>
    <w:p w:rsidR="0013517A" w:rsidRPr="00801FE9" w:rsidRDefault="00801FE9">
      <w:pPr>
        <w:rPr>
          <w:rFonts w:ascii="仿宋" w:eastAsia="仿宋" w:hAnsi="仿宋"/>
          <w:color w:val="000000"/>
          <w:sz w:val="24"/>
          <w:szCs w:val="24"/>
        </w:rPr>
      </w:pPr>
      <w:r w:rsidRPr="00384567">
        <w:rPr>
          <w:rFonts w:ascii="仿宋" w:eastAsia="仿宋" w:hAnsi="仿宋" w:hint="eastAsia"/>
          <w:color w:val="000000"/>
          <w:szCs w:val="21"/>
        </w:rPr>
        <w:t>5.每学期开学后的两周内将纸质</w:t>
      </w:r>
      <w:proofErr w:type="gramStart"/>
      <w:r w:rsidRPr="00384567">
        <w:rPr>
          <w:rFonts w:ascii="仿宋" w:eastAsia="仿宋" w:hAnsi="仿宋" w:hint="eastAsia"/>
          <w:color w:val="000000"/>
          <w:szCs w:val="21"/>
        </w:rPr>
        <w:t>版材料</w:t>
      </w:r>
      <w:proofErr w:type="gramEnd"/>
      <w:r w:rsidRPr="00384567">
        <w:rPr>
          <w:rFonts w:ascii="仿宋" w:eastAsia="仿宋" w:hAnsi="仿宋" w:hint="eastAsia"/>
          <w:color w:val="000000"/>
          <w:szCs w:val="21"/>
        </w:rPr>
        <w:t>交至良乡校区管委会（</w:t>
      </w:r>
      <w:r w:rsidR="00424AD1">
        <w:rPr>
          <w:rFonts w:ascii="仿宋" w:eastAsia="仿宋" w:hAnsi="仿宋" w:hint="eastAsia"/>
          <w:color w:val="000000"/>
          <w:szCs w:val="21"/>
        </w:rPr>
        <w:t>良乡校区</w:t>
      </w:r>
      <w:r w:rsidRPr="00384567">
        <w:rPr>
          <w:rFonts w:ascii="仿宋" w:eastAsia="仿宋" w:hAnsi="仿宋" w:hint="eastAsia"/>
          <w:color w:val="000000"/>
          <w:szCs w:val="21"/>
        </w:rPr>
        <w:t>行政楼222），如不提交，则视为本学期无备案人员，不发放补贴处理</w:t>
      </w:r>
      <w:r w:rsidRPr="00384567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sectPr w:rsidR="0013517A" w:rsidRPr="00801FE9" w:rsidSect="00801FE9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B5" w:rsidRDefault="004974B5" w:rsidP="00801FE9">
      <w:r>
        <w:separator/>
      </w:r>
    </w:p>
  </w:endnote>
  <w:endnote w:type="continuationSeparator" w:id="0">
    <w:p w:rsidR="004974B5" w:rsidRDefault="004974B5" w:rsidP="0080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B5" w:rsidRDefault="004974B5" w:rsidP="00801FE9">
      <w:r>
        <w:separator/>
      </w:r>
    </w:p>
  </w:footnote>
  <w:footnote w:type="continuationSeparator" w:id="0">
    <w:p w:rsidR="004974B5" w:rsidRDefault="004974B5" w:rsidP="0080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4B"/>
    <w:rsid w:val="00060680"/>
    <w:rsid w:val="0013517A"/>
    <w:rsid w:val="0039124B"/>
    <w:rsid w:val="00424AD1"/>
    <w:rsid w:val="004974B5"/>
    <w:rsid w:val="006D3F38"/>
    <w:rsid w:val="00801FE9"/>
    <w:rsid w:val="00965C4B"/>
    <w:rsid w:val="00E9343F"/>
    <w:rsid w:val="00F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F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F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F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姜澎</cp:lastModifiedBy>
  <cp:revision>3</cp:revision>
  <dcterms:created xsi:type="dcterms:W3CDTF">2019-08-20T06:16:00Z</dcterms:created>
  <dcterms:modified xsi:type="dcterms:W3CDTF">2019-08-20T06:44:00Z</dcterms:modified>
</cp:coreProperties>
</file>