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84"/>
          <w:szCs w:val="8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84"/>
          <w:szCs w:val="84"/>
          <w:lang w:val="en-US" w:eastAsia="zh-CN"/>
        </w:rPr>
        <w:t>北京理工大学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84"/>
          <w:szCs w:val="8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84"/>
          <w:szCs w:val="84"/>
          <w:lang w:val="en-US" w:eastAsia="zh-CN"/>
        </w:rPr>
        <w:t>公用房使用协议书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72"/>
          <w:szCs w:val="7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72"/>
          <w:szCs w:val="72"/>
          <w:lang w:val="en-US" w:eastAsia="zh-CN"/>
        </w:rPr>
        <w:t>（    年）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72"/>
          <w:szCs w:val="72"/>
          <w:lang w:val="en-US" w:eastAsia="zh-CN"/>
        </w:rPr>
      </w:pPr>
    </w:p>
    <w:p>
      <w:pPr>
        <w:jc w:val="center"/>
        <w:rPr>
          <w:rFonts w:hint="default" w:ascii="方正大标宋_GBK" w:hAnsi="方正大标宋_GBK" w:eastAsia="方正大标宋_GBK" w:cs="方正大标宋_GBK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大标宋_GBK" w:hAnsi="方正大标宋_GBK" w:eastAsia="方正大标宋_GBK" w:cs="方正大标宋_GBK"/>
          <w:sz w:val="48"/>
          <w:szCs w:val="48"/>
          <w:lang w:val="en-US" w:eastAsia="zh-CN"/>
        </w:rPr>
        <w:t>北京理工大学资产与实验室管理处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48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（单位）：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480" w:lineRule="auto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  <w:t>截至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  <w:t>日，贵单位公用房面积总计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  <w:t>平方米（附明细）。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480" w:lineRule="auto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  <w:t>按照《北京理工大学公用房管理规定》的有关规定，特与贵单位签署公用房使用协议书，以明确相关责任。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sz w:val="48"/>
          <w:szCs w:val="48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北京理工大学公用房使用协议书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严格执行《北京理工大学公用房管理规定》（北理工发[2019]42号）。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负责承担本单位所使用公用房的安全工作。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负责本单位内公用房的分配和管理，优先保障教学和科研的正常开展。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建立本单位所使用公用房管理台账，每半年与资实处核对一次，确保数据及信息准确。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定期对本单位所使用的公用房进行检查，及时对安全隐患、闲置房屋、违规占房和教学区住宿等问题进行清理。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严禁本单位内出租、出借、转让公用房，或将其作为资产用于投资、入股、抵押等。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负责监督本单位内房屋装修改造工作，确保房屋主体结构完好。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在约定时间内使用公用房，对到期房屋做好交接、资产、水电、卫生等善后事宜。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组织落实本单位内公用房成本核算工作，按时缴纳公用房资源使用费。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本协议一式两份。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资产与实验室管理处             使用单位（签章）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（盖章）                        负责人（签字）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4A7E0D"/>
    <w:multiLevelType w:val="singleLevel"/>
    <w:tmpl w:val="E84A7E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C4735"/>
    <w:rsid w:val="00607C21"/>
    <w:rsid w:val="00AB6C40"/>
    <w:rsid w:val="036601A5"/>
    <w:rsid w:val="038F2875"/>
    <w:rsid w:val="03B273A7"/>
    <w:rsid w:val="045C7A37"/>
    <w:rsid w:val="04AF6093"/>
    <w:rsid w:val="0632350D"/>
    <w:rsid w:val="08C3327C"/>
    <w:rsid w:val="090D7617"/>
    <w:rsid w:val="0917005D"/>
    <w:rsid w:val="0AB0342F"/>
    <w:rsid w:val="0AEC6DCA"/>
    <w:rsid w:val="0B860ADF"/>
    <w:rsid w:val="0C717FB4"/>
    <w:rsid w:val="0CB36A3F"/>
    <w:rsid w:val="0D1C0DFB"/>
    <w:rsid w:val="0EDE04DF"/>
    <w:rsid w:val="0F1E15E9"/>
    <w:rsid w:val="102B3939"/>
    <w:rsid w:val="10841AA2"/>
    <w:rsid w:val="10B73684"/>
    <w:rsid w:val="11675875"/>
    <w:rsid w:val="126F17B6"/>
    <w:rsid w:val="129C0577"/>
    <w:rsid w:val="12CF5AF6"/>
    <w:rsid w:val="138237D2"/>
    <w:rsid w:val="166B6714"/>
    <w:rsid w:val="1690404A"/>
    <w:rsid w:val="17BC74BE"/>
    <w:rsid w:val="186B2626"/>
    <w:rsid w:val="1877259B"/>
    <w:rsid w:val="188717B7"/>
    <w:rsid w:val="1A7C4735"/>
    <w:rsid w:val="1B811600"/>
    <w:rsid w:val="1C8B08EA"/>
    <w:rsid w:val="1CDA4BD6"/>
    <w:rsid w:val="1D703FA0"/>
    <w:rsid w:val="1D7B438B"/>
    <w:rsid w:val="1D9F2BB0"/>
    <w:rsid w:val="1E2829A6"/>
    <w:rsid w:val="1FB72936"/>
    <w:rsid w:val="21B822BA"/>
    <w:rsid w:val="220776FC"/>
    <w:rsid w:val="22BC56E3"/>
    <w:rsid w:val="24042D8A"/>
    <w:rsid w:val="25345D4A"/>
    <w:rsid w:val="27143096"/>
    <w:rsid w:val="27757E89"/>
    <w:rsid w:val="28A63DEA"/>
    <w:rsid w:val="28D378C6"/>
    <w:rsid w:val="28FA1CD5"/>
    <w:rsid w:val="29C37854"/>
    <w:rsid w:val="29E11836"/>
    <w:rsid w:val="2A481562"/>
    <w:rsid w:val="2B4537F2"/>
    <w:rsid w:val="2BCE5C8F"/>
    <w:rsid w:val="2C856F82"/>
    <w:rsid w:val="2CF1382D"/>
    <w:rsid w:val="2F441D24"/>
    <w:rsid w:val="2F9A37C0"/>
    <w:rsid w:val="30B82284"/>
    <w:rsid w:val="30EE3403"/>
    <w:rsid w:val="313A4F44"/>
    <w:rsid w:val="33040561"/>
    <w:rsid w:val="33237D4B"/>
    <w:rsid w:val="33D37CD6"/>
    <w:rsid w:val="34C76E55"/>
    <w:rsid w:val="355310EA"/>
    <w:rsid w:val="355C2172"/>
    <w:rsid w:val="356F2531"/>
    <w:rsid w:val="380C51F1"/>
    <w:rsid w:val="382262AE"/>
    <w:rsid w:val="38917730"/>
    <w:rsid w:val="394868AB"/>
    <w:rsid w:val="3A922C0E"/>
    <w:rsid w:val="3AFB2682"/>
    <w:rsid w:val="3C752181"/>
    <w:rsid w:val="3CC80D15"/>
    <w:rsid w:val="3D033819"/>
    <w:rsid w:val="3D1566D2"/>
    <w:rsid w:val="3D7B3D6B"/>
    <w:rsid w:val="3E0817DC"/>
    <w:rsid w:val="3E33396E"/>
    <w:rsid w:val="404D53BF"/>
    <w:rsid w:val="405D24CE"/>
    <w:rsid w:val="4129796C"/>
    <w:rsid w:val="413A4D36"/>
    <w:rsid w:val="434B4A8A"/>
    <w:rsid w:val="454F1BC4"/>
    <w:rsid w:val="455C18F7"/>
    <w:rsid w:val="4764449A"/>
    <w:rsid w:val="482A1C47"/>
    <w:rsid w:val="483B564D"/>
    <w:rsid w:val="484F1263"/>
    <w:rsid w:val="48A76A28"/>
    <w:rsid w:val="49B04D3E"/>
    <w:rsid w:val="4A566C15"/>
    <w:rsid w:val="4A6932CB"/>
    <w:rsid w:val="4A6F3B74"/>
    <w:rsid w:val="4A8B72EE"/>
    <w:rsid w:val="4B424AD5"/>
    <w:rsid w:val="4B9C39A2"/>
    <w:rsid w:val="4CDE5B13"/>
    <w:rsid w:val="4D72028E"/>
    <w:rsid w:val="4DD2214B"/>
    <w:rsid w:val="4E5B5DBE"/>
    <w:rsid w:val="4ED626FA"/>
    <w:rsid w:val="4FF74C74"/>
    <w:rsid w:val="51F07B97"/>
    <w:rsid w:val="55111BC4"/>
    <w:rsid w:val="5558228E"/>
    <w:rsid w:val="562D5574"/>
    <w:rsid w:val="56F910EA"/>
    <w:rsid w:val="5757669F"/>
    <w:rsid w:val="57C95084"/>
    <w:rsid w:val="58E51DB7"/>
    <w:rsid w:val="5A7B0104"/>
    <w:rsid w:val="5AD60C45"/>
    <w:rsid w:val="5C935D22"/>
    <w:rsid w:val="5D23018E"/>
    <w:rsid w:val="5DB76B69"/>
    <w:rsid w:val="5DC24F52"/>
    <w:rsid w:val="5DEE3FB8"/>
    <w:rsid w:val="5F994879"/>
    <w:rsid w:val="6121548B"/>
    <w:rsid w:val="61F74361"/>
    <w:rsid w:val="634C4488"/>
    <w:rsid w:val="63AC2592"/>
    <w:rsid w:val="640D47BE"/>
    <w:rsid w:val="643B2CAB"/>
    <w:rsid w:val="64D63227"/>
    <w:rsid w:val="65103FDD"/>
    <w:rsid w:val="659703A3"/>
    <w:rsid w:val="67664FE8"/>
    <w:rsid w:val="678668AA"/>
    <w:rsid w:val="67E105BB"/>
    <w:rsid w:val="689C5529"/>
    <w:rsid w:val="68C37D98"/>
    <w:rsid w:val="68E41066"/>
    <w:rsid w:val="69D25383"/>
    <w:rsid w:val="69EB4CF8"/>
    <w:rsid w:val="6EE16C1B"/>
    <w:rsid w:val="6EF21012"/>
    <w:rsid w:val="6FBE3A60"/>
    <w:rsid w:val="6FDC1F12"/>
    <w:rsid w:val="720F032F"/>
    <w:rsid w:val="72526359"/>
    <w:rsid w:val="727F5321"/>
    <w:rsid w:val="747E4744"/>
    <w:rsid w:val="74DA58E9"/>
    <w:rsid w:val="7561649A"/>
    <w:rsid w:val="772F67FE"/>
    <w:rsid w:val="776A1019"/>
    <w:rsid w:val="783F764B"/>
    <w:rsid w:val="793B60E2"/>
    <w:rsid w:val="794841A2"/>
    <w:rsid w:val="79DC5514"/>
    <w:rsid w:val="7AF31DDA"/>
    <w:rsid w:val="7B175989"/>
    <w:rsid w:val="7B1C3126"/>
    <w:rsid w:val="7C4D7DCF"/>
    <w:rsid w:val="7DD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2019-10-31T00:58:00Z</dcterms:created>
  <dc:creator>大福</dc:creator>
  <cp:lastModifiedBy>大福</cp:lastModifiedBy>
  <dcterms:modified xsi:type="dcterms:W3CDTF">2019-11-04T03:30:48Z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