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申报单位基本情况表</w:t>
      </w:r>
    </w:p>
    <w:p>
      <w:pPr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</w:t>
      </w:r>
    </w:p>
    <w:tbl>
      <w:tblPr>
        <w:tblStyle w:val="2"/>
        <w:tblW w:w="87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970"/>
        <w:gridCol w:w="1212"/>
        <w:gridCol w:w="148"/>
        <w:gridCol w:w="453"/>
        <w:gridCol w:w="203"/>
        <w:gridCol w:w="846"/>
        <w:gridCol w:w="832"/>
        <w:gridCol w:w="436"/>
        <w:gridCol w:w="556"/>
        <w:gridCol w:w="786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4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实验室</w:t>
            </w:r>
            <w:r>
              <w:rPr>
                <w:rFonts w:ascii="宋体" w:hAnsi="宋体"/>
                <w:bCs/>
                <w:sz w:val="24"/>
                <w:szCs w:val="24"/>
              </w:rPr>
              <w:t>名称</w:t>
            </w:r>
          </w:p>
        </w:tc>
        <w:tc>
          <w:tcPr>
            <w:tcW w:w="6730" w:type="dxa"/>
            <w:gridSpan w:val="10"/>
            <w:vAlign w:val="center"/>
          </w:tcPr>
          <w:p>
            <w:pPr>
              <w:spacing w:line="360" w:lineRule="auto"/>
              <w:ind w:right="481" w:rightChars="229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4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依托单位</w:t>
            </w:r>
          </w:p>
        </w:tc>
        <w:tc>
          <w:tcPr>
            <w:tcW w:w="6730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4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实验室成立时间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87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实验室挂牌时间（年）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4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办公地址</w:t>
            </w:r>
          </w:p>
        </w:tc>
        <w:tc>
          <w:tcPr>
            <w:tcW w:w="6730" w:type="dxa"/>
            <w:gridSpan w:val="1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40" w:type="dxa"/>
            <w:gridSpan w:val="2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实验室负责人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姓名</w:t>
            </w:r>
          </w:p>
        </w:tc>
        <w:tc>
          <w:tcPr>
            <w:tcW w:w="2334" w:type="dxa"/>
            <w:gridSpan w:val="4"/>
            <w:vAlign w:val="center"/>
          </w:tcPr>
          <w:p>
            <w:pPr>
              <w:spacing w:line="360" w:lineRule="auto"/>
              <w:ind w:right="-151" w:rightChars="-72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手机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spacing w:line="360" w:lineRule="auto"/>
              <w:ind w:left="-132" w:leftChars="-63" w:firstLine="120" w:firstLineChars="50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40" w:type="dxa"/>
            <w:gridSpan w:val="2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Email</w:t>
            </w:r>
          </w:p>
        </w:tc>
        <w:tc>
          <w:tcPr>
            <w:tcW w:w="2334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职务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40" w:type="dxa"/>
            <w:gridSpan w:val="2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实验室联系人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姓名</w:t>
            </w:r>
          </w:p>
        </w:tc>
        <w:tc>
          <w:tcPr>
            <w:tcW w:w="2334" w:type="dxa"/>
            <w:gridSpan w:val="4"/>
            <w:vAlign w:val="center"/>
          </w:tcPr>
          <w:p>
            <w:pPr>
              <w:spacing w:line="360" w:lineRule="auto"/>
              <w:ind w:right="-151" w:rightChars="-72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手机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40" w:type="dxa"/>
            <w:gridSpan w:val="2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Email</w:t>
            </w:r>
          </w:p>
        </w:tc>
        <w:tc>
          <w:tcPr>
            <w:tcW w:w="2334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职务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4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实验室</w:t>
            </w:r>
            <w:r>
              <w:rPr>
                <w:rFonts w:ascii="宋体" w:hAnsi="宋体"/>
                <w:bCs/>
                <w:sz w:val="24"/>
                <w:szCs w:val="24"/>
              </w:rPr>
              <w:t>所属领域</w:t>
            </w:r>
          </w:p>
        </w:tc>
        <w:tc>
          <w:tcPr>
            <w:tcW w:w="6730" w:type="dxa"/>
            <w:gridSpan w:val="1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/>
                <w:bCs/>
                <w:sz w:val="24"/>
                <w:szCs w:val="24"/>
              </w:rPr>
              <w:t>新一代信息技术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集成电路         </w:t>
            </w:r>
            <w:r>
              <w:rPr>
                <w:rFonts w:ascii="宋体" w:hAnsi="宋体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医药健康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智能装备        </w:t>
            </w:r>
            <w:r>
              <w:rPr>
                <w:rFonts w:ascii="宋体" w:hAnsi="宋体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新能源智能汽车   </w:t>
            </w:r>
            <w:r>
              <w:rPr>
                <w:rFonts w:ascii="宋体" w:hAnsi="宋体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节能环保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新材料          </w:t>
            </w:r>
            <w:r>
              <w:rPr>
                <w:rFonts w:ascii="宋体" w:hAnsi="宋体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人工智能         </w:t>
            </w:r>
            <w:r>
              <w:rPr>
                <w:rFonts w:ascii="宋体" w:hAnsi="宋体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科技服务业</w:t>
            </w:r>
          </w:p>
          <w:p>
            <w:pPr>
              <w:spacing w:line="36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软件和信息服务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4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实验室总人数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5370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其中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：院士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人；教授级（含副职）人员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人；拥有硕士及以上学位人员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4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设备资源数量</w:t>
            </w:r>
          </w:p>
          <w:p>
            <w:pPr>
              <w:spacing w:line="36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（台套）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233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设备资源价值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（万元）</w:t>
            </w:r>
          </w:p>
        </w:tc>
        <w:tc>
          <w:tcPr>
            <w:tcW w:w="3036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4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201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年实验室</w:t>
            </w:r>
            <w:r>
              <w:rPr>
                <w:rFonts w:ascii="宋体" w:hAnsi="宋体"/>
                <w:bCs/>
                <w:sz w:val="24"/>
                <w:szCs w:val="24"/>
              </w:rPr>
              <w:t>收入（万元）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5370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其中：检测收入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（万元）；成果转化收入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（万元）；其他收入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（万元）。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4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实验室资质（项）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5370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其中：国家级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项；地市级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4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近三年发明专利（项）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5370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其中，已授权发明专利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4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近三年标准（项）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5370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其中：</w:t>
            </w:r>
            <w:r>
              <w:rPr>
                <w:rFonts w:hint="eastAsia"/>
                <w:sz w:val="24"/>
              </w:rPr>
              <w:t>国际标准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项</w:t>
            </w:r>
            <w:r>
              <w:rPr>
                <w:rFonts w:hint="eastAsia"/>
                <w:sz w:val="24"/>
              </w:rPr>
              <w:t>；国家标准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项</w:t>
            </w:r>
            <w:r>
              <w:rPr>
                <w:rFonts w:hint="eastAsia"/>
                <w:sz w:val="24"/>
              </w:rPr>
              <w:t>；行业标准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4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近三年科技奖励（项）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5370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其中：国家级奖励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项</w:t>
            </w:r>
            <w:r>
              <w:rPr>
                <w:rFonts w:hint="eastAsia"/>
                <w:sz w:val="24"/>
              </w:rPr>
              <w:t>；省部级奖励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项</w:t>
            </w:r>
            <w:r>
              <w:rPr>
                <w:rFonts w:hint="eastAsia"/>
                <w:sz w:val="24"/>
              </w:rPr>
              <w:t>；地市级奖励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20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实验室简介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（500字以内）</w:t>
            </w:r>
          </w:p>
        </w:tc>
        <w:tc>
          <w:tcPr>
            <w:tcW w:w="6730" w:type="dxa"/>
            <w:gridSpan w:val="10"/>
          </w:tcPr>
          <w:p>
            <w:pPr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20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依托单位简介（500字以内）</w:t>
            </w:r>
          </w:p>
        </w:tc>
        <w:tc>
          <w:tcPr>
            <w:tcW w:w="6730" w:type="dxa"/>
            <w:gridSpan w:val="10"/>
          </w:tcPr>
          <w:p>
            <w:pPr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70" w:type="dxa"/>
            <w:gridSpan w:val="1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实验室主要人员情况</w:t>
            </w:r>
          </w:p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（填写副教授或副高工级别以上人员信息）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姓名</w:t>
            </w:r>
          </w:p>
        </w:tc>
        <w:tc>
          <w:tcPr>
            <w:tcW w:w="97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性别</w:t>
            </w:r>
          </w:p>
        </w:tc>
        <w:tc>
          <w:tcPr>
            <w:tcW w:w="121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出生年月</w:t>
            </w:r>
          </w:p>
        </w:tc>
        <w:tc>
          <w:tcPr>
            <w:tcW w:w="804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职务</w:t>
            </w:r>
          </w:p>
        </w:tc>
        <w:tc>
          <w:tcPr>
            <w:tcW w:w="84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职称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研究方向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最高学位</w:t>
            </w:r>
          </w:p>
        </w:tc>
        <w:tc>
          <w:tcPr>
            <w:tcW w:w="125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8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2020-09-30T03:08:15Z</dcterms:created>
  <dc:creator>liufang</dc:creator>
  <cp:lastModifiedBy>颉昀</cp:lastModifiedBy>
  <dcterms:modified xsi:type="dcterms:W3CDTF">2020-09-30T03:08:40Z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