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F0" w:rsidRPr="008959F3" w:rsidRDefault="002C46C5" w:rsidP="008959F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 w:rsidR="00CB7BF0">
        <w:rPr>
          <w:rFonts w:hint="eastAsia"/>
          <w:b/>
          <w:sz w:val="36"/>
          <w:szCs w:val="36"/>
        </w:rPr>
        <w:t>申报</w:t>
      </w:r>
      <w:r w:rsidR="008959F3" w:rsidRPr="008959F3">
        <w:rPr>
          <w:rFonts w:hint="eastAsia"/>
          <w:b/>
          <w:sz w:val="36"/>
          <w:szCs w:val="36"/>
        </w:rPr>
        <w:t>高价值专利支持</w:t>
      </w:r>
      <w:r w:rsidR="00CB7BF0">
        <w:rPr>
          <w:rFonts w:hint="eastAsia"/>
          <w:b/>
          <w:sz w:val="36"/>
          <w:szCs w:val="36"/>
        </w:rPr>
        <w:t>专项</w:t>
      </w:r>
      <w:r w:rsidR="008959F3" w:rsidRPr="008959F3">
        <w:rPr>
          <w:rFonts w:hint="eastAsia"/>
          <w:b/>
          <w:sz w:val="36"/>
          <w:szCs w:val="36"/>
        </w:rPr>
        <w:t>的通知</w:t>
      </w:r>
    </w:p>
    <w:p w:rsidR="008959F3" w:rsidRDefault="008959F3">
      <w:pPr>
        <w:rPr>
          <w:rFonts w:ascii="仿宋" w:eastAsia="仿宋" w:hAnsi="仿宋"/>
          <w:sz w:val="30"/>
          <w:szCs w:val="30"/>
        </w:rPr>
      </w:pPr>
      <w:r w:rsidRPr="008959F3"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 w:hint="eastAsia"/>
          <w:sz w:val="30"/>
          <w:szCs w:val="30"/>
        </w:rPr>
        <w:t>学院、</w:t>
      </w:r>
      <w:r w:rsidR="009754D0">
        <w:rPr>
          <w:rFonts w:ascii="仿宋" w:eastAsia="仿宋" w:hAnsi="仿宋" w:hint="eastAsia"/>
          <w:sz w:val="30"/>
          <w:szCs w:val="30"/>
        </w:rPr>
        <w:t>相关</w:t>
      </w:r>
      <w:r>
        <w:rPr>
          <w:rFonts w:ascii="仿宋" w:eastAsia="仿宋" w:hAnsi="仿宋" w:hint="eastAsia"/>
          <w:sz w:val="30"/>
          <w:szCs w:val="30"/>
        </w:rPr>
        <w:t>课题组：</w:t>
      </w:r>
    </w:p>
    <w:p w:rsidR="008959F3" w:rsidRDefault="008F63F8" w:rsidP="008F63F8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高价值专利</w:t>
      </w:r>
      <w:r w:rsidR="00CB7BF0">
        <w:rPr>
          <w:rFonts w:ascii="仿宋" w:eastAsia="仿宋" w:hAnsi="仿宋" w:hint="eastAsia"/>
          <w:sz w:val="30"/>
          <w:szCs w:val="30"/>
        </w:rPr>
        <w:t>保护</w:t>
      </w:r>
      <w:r>
        <w:rPr>
          <w:rFonts w:ascii="仿宋" w:eastAsia="仿宋" w:hAnsi="仿宋" w:hint="eastAsia"/>
          <w:sz w:val="30"/>
          <w:szCs w:val="30"/>
        </w:rPr>
        <w:t>是实现科技成果高</w:t>
      </w:r>
      <w:r w:rsidR="00CB7BF0">
        <w:rPr>
          <w:rFonts w:ascii="仿宋" w:eastAsia="仿宋" w:hAnsi="仿宋" w:hint="eastAsia"/>
          <w:sz w:val="30"/>
          <w:szCs w:val="30"/>
        </w:rPr>
        <w:t>质量转</w:t>
      </w:r>
      <w:r>
        <w:rPr>
          <w:rFonts w:ascii="仿宋" w:eastAsia="仿宋" w:hAnsi="仿宋" w:hint="eastAsia"/>
          <w:sz w:val="30"/>
          <w:szCs w:val="30"/>
        </w:rPr>
        <w:t>化的重要前提，为了进一步贯彻</w:t>
      </w:r>
      <w:r w:rsidR="0094550C" w:rsidRPr="0094550C">
        <w:rPr>
          <w:rFonts w:ascii="仿宋" w:eastAsia="仿宋" w:hAnsi="仿宋" w:hint="eastAsia"/>
          <w:sz w:val="30"/>
          <w:szCs w:val="30"/>
        </w:rPr>
        <w:t>《关于提升高等学校专利质量促进转化运用的若干意见》（教科技〔2020〕1 号）</w:t>
      </w:r>
      <w:r w:rsidR="002C46C5">
        <w:rPr>
          <w:rFonts w:ascii="仿宋" w:eastAsia="仿宋" w:hAnsi="仿宋" w:hint="eastAsia"/>
          <w:sz w:val="30"/>
          <w:szCs w:val="30"/>
        </w:rPr>
        <w:t>等</w:t>
      </w:r>
      <w:r w:rsidR="002D26D7">
        <w:rPr>
          <w:rFonts w:ascii="仿宋" w:eastAsia="仿宋" w:hAnsi="仿宋" w:hint="eastAsia"/>
          <w:sz w:val="30"/>
          <w:szCs w:val="30"/>
        </w:rPr>
        <w:t>文件精神</w:t>
      </w:r>
      <w:r w:rsidR="00825D70">
        <w:rPr>
          <w:rFonts w:ascii="仿宋" w:eastAsia="仿宋" w:hAnsi="仿宋" w:hint="eastAsia"/>
          <w:sz w:val="30"/>
          <w:szCs w:val="30"/>
        </w:rPr>
        <w:t>，</w:t>
      </w:r>
      <w:bookmarkStart w:id="0" w:name="_GoBack"/>
      <w:bookmarkEnd w:id="0"/>
      <w:r w:rsidR="00B72733">
        <w:rPr>
          <w:rFonts w:ascii="仿宋" w:eastAsia="仿宋" w:hAnsi="仿宋" w:hint="eastAsia"/>
          <w:sz w:val="30"/>
          <w:szCs w:val="30"/>
        </w:rPr>
        <w:t>20</w:t>
      </w:r>
      <w:r w:rsidR="009754D0">
        <w:rPr>
          <w:rFonts w:ascii="仿宋" w:eastAsia="仿宋" w:hAnsi="仿宋" w:hint="eastAsia"/>
          <w:sz w:val="30"/>
          <w:szCs w:val="30"/>
        </w:rPr>
        <w:t>21</w:t>
      </w:r>
      <w:r w:rsidR="00B72733">
        <w:rPr>
          <w:rFonts w:ascii="仿宋" w:eastAsia="仿宋" w:hAnsi="仿宋" w:hint="eastAsia"/>
          <w:sz w:val="30"/>
          <w:szCs w:val="30"/>
        </w:rPr>
        <w:t>年初，</w:t>
      </w:r>
      <w:r w:rsidR="002C46C5">
        <w:rPr>
          <w:rFonts w:ascii="仿宋" w:eastAsia="仿宋" w:hAnsi="仿宋" w:hint="eastAsia"/>
          <w:sz w:val="30"/>
          <w:szCs w:val="30"/>
        </w:rPr>
        <w:t>技术转移中心</w:t>
      </w:r>
      <w:r>
        <w:rPr>
          <w:rFonts w:ascii="仿宋" w:eastAsia="仿宋" w:hAnsi="仿宋" w:hint="eastAsia"/>
          <w:sz w:val="30"/>
          <w:szCs w:val="30"/>
        </w:rPr>
        <w:t>在海淀区知识产权局的支持下，</w:t>
      </w:r>
      <w:r w:rsidR="002C46C5">
        <w:rPr>
          <w:rFonts w:ascii="仿宋" w:eastAsia="仿宋" w:hAnsi="仿宋" w:hint="eastAsia"/>
          <w:sz w:val="30"/>
          <w:szCs w:val="30"/>
        </w:rPr>
        <w:t>启动</w:t>
      </w:r>
      <w:r w:rsidR="00CB7BF0">
        <w:rPr>
          <w:rFonts w:ascii="仿宋" w:eastAsia="仿宋" w:hAnsi="仿宋" w:hint="eastAsia"/>
          <w:sz w:val="30"/>
          <w:szCs w:val="30"/>
        </w:rPr>
        <w:t>了</w:t>
      </w:r>
      <w:r w:rsidR="00B72733">
        <w:rPr>
          <w:rFonts w:ascii="仿宋" w:eastAsia="仿宋" w:hAnsi="仿宋" w:hint="eastAsia"/>
          <w:sz w:val="30"/>
          <w:szCs w:val="30"/>
        </w:rPr>
        <w:t>高价值专利培育运营中心</w:t>
      </w:r>
      <w:r w:rsidR="002C46C5">
        <w:rPr>
          <w:rFonts w:ascii="仿宋" w:eastAsia="仿宋" w:hAnsi="仿宋" w:hint="eastAsia"/>
          <w:sz w:val="30"/>
          <w:szCs w:val="30"/>
        </w:rPr>
        <w:t>项目建设</w:t>
      </w:r>
      <w:r w:rsidR="00B72733">
        <w:rPr>
          <w:rFonts w:ascii="仿宋" w:eastAsia="仿宋" w:hAnsi="仿宋" w:hint="eastAsia"/>
          <w:sz w:val="30"/>
          <w:szCs w:val="30"/>
        </w:rPr>
        <w:t>，</w:t>
      </w:r>
      <w:r w:rsidR="002C46C5">
        <w:rPr>
          <w:rFonts w:ascii="仿宋" w:eastAsia="仿宋" w:hAnsi="仿宋" w:hint="eastAsia"/>
          <w:sz w:val="30"/>
          <w:szCs w:val="30"/>
        </w:rPr>
        <w:t>前期</w:t>
      </w:r>
      <w:r w:rsidR="00B72733">
        <w:rPr>
          <w:rFonts w:ascii="仿宋" w:eastAsia="仿宋" w:hAnsi="仿宋" w:hint="eastAsia"/>
          <w:sz w:val="30"/>
          <w:szCs w:val="30"/>
        </w:rPr>
        <w:t>已</w:t>
      </w:r>
      <w:r w:rsidR="002D26D7">
        <w:rPr>
          <w:rFonts w:ascii="仿宋" w:eastAsia="仿宋" w:hAnsi="仿宋" w:hint="eastAsia"/>
          <w:sz w:val="30"/>
          <w:szCs w:val="30"/>
        </w:rPr>
        <w:t>服务</w:t>
      </w:r>
      <w:r w:rsidR="009754D0">
        <w:rPr>
          <w:rFonts w:ascii="仿宋" w:eastAsia="仿宋" w:hAnsi="仿宋" w:hint="eastAsia"/>
          <w:sz w:val="30"/>
          <w:szCs w:val="30"/>
        </w:rPr>
        <w:t>相关课题组和</w:t>
      </w:r>
      <w:r w:rsidR="00496A9C">
        <w:rPr>
          <w:rFonts w:ascii="仿宋" w:eastAsia="仿宋" w:hAnsi="仿宋" w:hint="eastAsia"/>
          <w:sz w:val="30"/>
          <w:szCs w:val="30"/>
        </w:rPr>
        <w:t>学</w:t>
      </w:r>
      <w:r w:rsidR="00B72733">
        <w:rPr>
          <w:rFonts w:ascii="仿宋" w:eastAsia="仿宋" w:hAnsi="仿宋" w:hint="eastAsia"/>
          <w:sz w:val="30"/>
          <w:szCs w:val="30"/>
        </w:rPr>
        <w:t>科性公司开展高价值专利培育运营工作</w:t>
      </w:r>
      <w:r w:rsidR="00CB7BF0">
        <w:rPr>
          <w:rFonts w:ascii="仿宋" w:eastAsia="仿宋" w:hAnsi="仿宋" w:hint="eastAsia"/>
          <w:sz w:val="30"/>
          <w:szCs w:val="30"/>
        </w:rPr>
        <w:t>，取得良好成效</w:t>
      </w:r>
      <w:r w:rsidR="00B72733">
        <w:rPr>
          <w:rFonts w:ascii="仿宋" w:eastAsia="仿宋" w:hAnsi="仿宋" w:hint="eastAsia"/>
          <w:sz w:val="30"/>
          <w:szCs w:val="30"/>
        </w:rPr>
        <w:t>。为了进一步</w:t>
      </w:r>
      <w:r w:rsidR="002C46C5">
        <w:rPr>
          <w:rFonts w:ascii="仿宋" w:eastAsia="仿宋" w:hAnsi="仿宋" w:hint="eastAsia"/>
          <w:sz w:val="30"/>
          <w:szCs w:val="30"/>
        </w:rPr>
        <w:t>发挥专业化国家技术转移机构</w:t>
      </w:r>
      <w:r w:rsidR="00CB7BF0">
        <w:rPr>
          <w:rFonts w:ascii="仿宋" w:eastAsia="仿宋" w:hAnsi="仿宋" w:hint="eastAsia"/>
          <w:sz w:val="30"/>
          <w:szCs w:val="30"/>
        </w:rPr>
        <w:t>工作</w:t>
      </w:r>
      <w:r w:rsidR="002C46C5">
        <w:rPr>
          <w:rFonts w:ascii="仿宋" w:eastAsia="仿宋" w:hAnsi="仿宋" w:hint="eastAsia"/>
          <w:sz w:val="30"/>
          <w:szCs w:val="30"/>
        </w:rPr>
        <w:t>职能，</w:t>
      </w:r>
      <w:r w:rsidR="00B72733">
        <w:rPr>
          <w:rFonts w:ascii="仿宋" w:eastAsia="仿宋" w:hAnsi="仿宋" w:hint="eastAsia"/>
          <w:sz w:val="30"/>
          <w:szCs w:val="30"/>
        </w:rPr>
        <w:t>扩大高价值专利培育服务范围，</w:t>
      </w:r>
      <w:r w:rsidR="002D26D7">
        <w:rPr>
          <w:rFonts w:ascii="仿宋" w:eastAsia="仿宋" w:hAnsi="仿宋" w:hint="eastAsia"/>
          <w:sz w:val="30"/>
          <w:szCs w:val="30"/>
        </w:rPr>
        <w:t>提升学校</w:t>
      </w:r>
      <w:r>
        <w:rPr>
          <w:rFonts w:ascii="仿宋" w:eastAsia="仿宋" w:hAnsi="仿宋" w:hint="eastAsia"/>
          <w:sz w:val="30"/>
          <w:szCs w:val="30"/>
        </w:rPr>
        <w:t>专利运营和</w:t>
      </w:r>
      <w:r w:rsidR="0065661F">
        <w:rPr>
          <w:rFonts w:ascii="仿宋" w:eastAsia="仿宋" w:hAnsi="仿宋" w:hint="eastAsia"/>
          <w:sz w:val="30"/>
          <w:szCs w:val="30"/>
        </w:rPr>
        <w:t>成果</w:t>
      </w:r>
      <w:r>
        <w:rPr>
          <w:rFonts w:ascii="仿宋" w:eastAsia="仿宋" w:hAnsi="仿宋" w:hint="eastAsia"/>
          <w:sz w:val="30"/>
          <w:szCs w:val="30"/>
        </w:rPr>
        <w:t>转化效</w:t>
      </w:r>
      <w:r w:rsidR="0065661F">
        <w:rPr>
          <w:rFonts w:ascii="仿宋" w:eastAsia="仿宋" w:hAnsi="仿宋" w:hint="eastAsia"/>
          <w:sz w:val="30"/>
          <w:szCs w:val="30"/>
        </w:rPr>
        <w:t>益</w:t>
      </w:r>
      <w:r w:rsidR="002D26D7">
        <w:rPr>
          <w:rFonts w:ascii="仿宋" w:eastAsia="仿宋" w:hAnsi="仿宋" w:hint="eastAsia"/>
          <w:sz w:val="30"/>
          <w:szCs w:val="30"/>
        </w:rPr>
        <w:t>，</w:t>
      </w:r>
      <w:r w:rsidR="00B72733">
        <w:rPr>
          <w:rFonts w:ascii="仿宋" w:eastAsia="仿宋" w:hAnsi="仿宋" w:hint="eastAsia"/>
          <w:sz w:val="30"/>
          <w:szCs w:val="30"/>
        </w:rPr>
        <w:t>现开展高价值专利支持项目</w:t>
      </w:r>
      <w:r w:rsidR="002C46C5">
        <w:rPr>
          <w:rFonts w:ascii="仿宋" w:eastAsia="仿宋" w:hAnsi="仿宋" w:hint="eastAsia"/>
          <w:sz w:val="30"/>
          <w:szCs w:val="30"/>
        </w:rPr>
        <w:t>申</w:t>
      </w:r>
      <w:r w:rsidR="00CB7BF0">
        <w:rPr>
          <w:rFonts w:ascii="仿宋" w:eastAsia="仿宋" w:hAnsi="仿宋" w:hint="eastAsia"/>
          <w:sz w:val="30"/>
          <w:szCs w:val="30"/>
        </w:rPr>
        <w:t>报</w:t>
      </w:r>
      <w:r w:rsidR="00B72733">
        <w:rPr>
          <w:rFonts w:ascii="仿宋" w:eastAsia="仿宋" w:hAnsi="仿宋" w:hint="eastAsia"/>
          <w:sz w:val="30"/>
          <w:szCs w:val="30"/>
        </w:rPr>
        <w:t>工作，具体</w:t>
      </w:r>
      <w:r w:rsidR="00CE0A36">
        <w:rPr>
          <w:rFonts w:ascii="仿宋" w:eastAsia="仿宋" w:hAnsi="仿宋" w:hint="eastAsia"/>
          <w:sz w:val="30"/>
          <w:szCs w:val="30"/>
        </w:rPr>
        <w:t>通知</w:t>
      </w:r>
      <w:r w:rsidR="00B72733">
        <w:rPr>
          <w:rFonts w:ascii="仿宋" w:eastAsia="仿宋" w:hAnsi="仿宋" w:hint="eastAsia"/>
          <w:sz w:val="30"/>
          <w:szCs w:val="30"/>
        </w:rPr>
        <w:t>如下：</w:t>
      </w:r>
    </w:p>
    <w:p w:rsidR="00B72733" w:rsidRDefault="00B72733" w:rsidP="00B7273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B72733">
        <w:rPr>
          <w:rFonts w:ascii="仿宋" w:eastAsia="仿宋" w:hAnsi="仿宋" w:hint="eastAsia"/>
          <w:b/>
          <w:sz w:val="30"/>
          <w:szCs w:val="30"/>
        </w:rPr>
        <w:t>支持范围</w:t>
      </w:r>
    </w:p>
    <w:p w:rsidR="008F63F8" w:rsidRPr="008F63F8" w:rsidRDefault="008F63F8" w:rsidP="008F63F8">
      <w:pPr>
        <w:ind w:firstLineChars="198" w:firstLine="594"/>
        <w:rPr>
          <w:rFonts w:ascii="仿宋" w:eastAsia="仿宋" w:hAnsi="仿宋"/>
          <w:sz w:val="30"/>
          <w:szCs w:val="30"/>
        </w:rPr>
      </w:pPr>
      <w:r w:rsidRPr="008F63F8">
        <w:rPr>
          <w:rFonts w:ascii="仿宋" w:eastAsia="仿宋" w:hAnsi="仿宋" w:hint="eastAsia"/>
          <w:sz w:val="30"/>
          <w:szCs w:val="30"/>
        </w:rPr>
        <w:t>面向全校师生</w:t>
      </w:r>
      <w:r w:rsidR="00CB7BF0">
        <w:rPr>
          <w:rFonts w:ascii="仿宋" w:eastAsia="仿宋" w:hAnsi="仿宋" w:hint="eastAsia"/>
          <w:sz w:val="30"/>
          <w:szCs w:val="30"/>
        </w:rPr>
        <w:t>，以国际知识产权布局为重点，遴选</w:t>
      </w:r>
      <w:r w:rsidR="002C46C5">
        <w:rPr>
          <w:rFonts w:ascii="仿宋" w:eastAsia="仿宋" w:hAnsi="仿宋" w:hint="eastAsia"/>
          <w:sz w:val="30"/>
          <w:szCs w:val="30"/>
        </w:rPr>
        <w:t>支持一批</w:t>
      </w:r>
      <w:r w:rsidRPr="008F63F8">
        <w:rPr>
          <w:rFonts w:ascii="仿宋" w:eastAsia="仿宋" w:hAnsi="仿宋" w:hint="eastAsia"/>
          <w:sz w:val="30"/>
          <w:szCs w:val="30"/>
        </w:rPr>
        <w:t>具有转化应用前景的</w:t>
      </w:r>
      <w:r w:rsidR="003A0AE5">
        <w:rPr>
          <w:rFonts w:ascii="仿宋" w:eastAsia="仿宋" w:hAnsi="仿宋" w:hint="eastAsia"/>
          <w:sz w:val="30"/>
          <w:szCs w:val="30"/>
        </w:rPr>
        <w:t>高价值</w:t>
      </w:r>
      <w:r w:rsidRPr="008F63F8">
        <w:rPr>
          <w:rFonts w:ascii="仿宋" w:eastAsia="仿宋" w:hAnsi="仿宋" w:hint="eastAsia"/>
          <w:sz w:val="30"/>
          <w:szCs w:val="30"/>
        </w:rPr>
        <w:t>专利申请</w:t>
      </w:r>
      <w:r w:rsidR="002C46C5">
        <w:rPr>
          <w:rFonts w:ascii="仿宋" w:eastAsia="仿宋" w:hAnsi="仿宋" w:hint="eastAsia"/>
          <w:sz w:val="30"/>
          <w:szCs w:val="30"/>
        </w:rPr>
        <w:t>或高价值专利培育</w:t>
      </w:r>
      <w:r w:rsidR="00130BF7">
        <w:rPr>
          <w:rFonts w:ascii="仿宋" w:eastAsia="仿宋" w:hAnsi="仿宋" w:hint="eastAsia"/>
          <w:sz w:val="30"/>
          <w:szCs w:val="30"/>
        </w:rPr>
        <w:t>相关</w:t>
      </w:r>
      <w:r w:rsidR="002C46C5">
        <w:rPr>
          <w:rFonts w:ascii="仿宋" w:eastAsia="仿宋" w:hAnsi="仿宋" w:hint="eastAsia"/>
          <w:sz w:val="30"/>
          <w:szCs w:val="30"/>
        </w:rPr>
        <w:t>信息服务</w:t>
      </w:r>
      <w:r w:rsidR="00130BF7">
        <w:rPr>
          <w:rFonts w:ascii="仿宋" w:eastAsia="仿宋" w:hAnsi="仿宋" w:hint="eastAsia"/>
          <w:sz w:val="30"/>
          <w:szCs w:val="30"/>
        </w:rPr>
        <w:t>等</w:t>
      </w:r>
      <w:r w:rsidRPr="008F63F8">
        <w:rPr>
          <w:rFonts w:ascii="仿宋" w:eastAsia="仿宋" w:hAnsi="仿宋" w:hint="eastAsia"/>
          <w:sz w:val="30"/>
          <w:szCs w:val="30"/>
        </w:rPr>
        <w:t>，具体支持方向如下</w:t>
      </w:r>
      <w:r w:rsidR="00CB7BF0">
        <w:rPr>
          <w:rFonts w:ascii="仿宋" w:eastAsia="仿宋" w:hAnsi="仿宋" w:hint="eastAsia"/>
          <w:sz w:val="30"/>
          <w:szCs w:val="30"/>
        </w:rPr>
        <w:t>（符合以下条件一项或多项）</w:t>
      </w:r>
      <w:r w:rsidRPr="008F63F8">
        <w:rPr>
          <w:rFonts w:ascii="仿宋" w:eastAsia="仿宋" w:hAnsi="仿宋" w:hint="eastAsia"/>
          <w:sz w:val="30"/>
          <w:szCs w:val="30"/>
        </w:rPr>
        <w:t>：</w:t>
      </w:r>
    </w:p>
    <w:p w:rsidR="00B72733" w:rsidRDefault="00B72733" w:rsidP="008F63F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1、2021年1月1日后提交的PCT或其他国际专利申请；</w:t>
      </w:r>
    </w:p>
    <w:p w:rsidR="00B72733" w:rsidRPr="008F63F8" w:rsidRDefault="00B72733" w:rsidP="008F63F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F63F8">
        <w:rPr>
          <w:rFonts w:ascii="仿宋" w:eastAsia="仿宋" w:hAnsi="仿宋" w:hint="eastAsia"/>
          <w:sz w:val="30"/>
          <w:szCs w:val="30"/>
        </w:rPr>
        <w:t>2、12个月内提交的国内专利申请，已有提交PCT</w:t>
      </w:r>
      <w:r w:rsidR="008F63F8" w:rsidRPr="008F63F8">
        <w:rPr>
          <w:rFonts w:ascii="仿宋" w:eastAsia="仿宋" w:hAnsi="仿宋" w:hint="eastAsia"/>
          <w:sz w:val="30"/>
          <w:szCs w:val="30"/>
        </w:rPr>
        <w:t>或其他国</w:t>
      </w:r>
      <w:r w:rsidRPr="008F63F8">
        <w:rPr>
          <w:rFonts w:ascii="仿宋" w:eastAsia="仿宋" w:hAnsi="仿宋" w:hint="eastAsia"/>
          <w:sz w:val="30"/>
          <w:szCs w:val="30"/>
        </w:rPr>
        <w:t>际专利申请计划的；</w:t>
      </w:r>
    </w:p>
    <w:p w:rsidR="00B72733" w:rsidRDefault="00B72733" w:rsidP="008F63F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3、未提交专利申请，并计划申请PCT或其他国际专利的；</w:t>
      </w:r>
    </w:p>
    <w:p w:rsidR="00B72733" w:rsidRDefault="00B72733" w:rsidP="008F63F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</w:t>
      </w:r>
      <w:r w:rsidR="00CE0A36">
        <w:rPr>
          <w:rFonts w:ascii="仿宋" w:eastAsia="仿宋" w:hAnsi="仿宋" w:hint="eastAsia"/>
          <w:sz w:val="30"/>
          <w:szCs w:val="30"/>
        </w:rPr>
        <w:t>其他高价值专利布局、申请、分析等专业服务。</w:t>
      </w:r>
    </w:p>
    <w:p w:rsidR="00B72733" w:rsidRPr="00CE0A36" w:rsidRDefault="00B72733" w:rsidP="00CE0A36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E0A36">
        <w:rPr>
          <w:rFonts w:ascii="仿宋" w:eastAsia="仿宋" w:hAnsi="仿宋" w:hint="eastAsia"/>
          <w:b/>
          <w:sz w:val="30"/>
          <w:szCs w:val="30"/>
        </w:rPr>
        <w:t>二、支持方式</w:t>
      </w:r>
    </w:p>
    <w:p w:rsidR="00CB7BF0" w:rsidRDefault="00CB7BF0" w:rsidP="00CB7BF0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技术转移中心将会同有关部门</w:t>
      </w:r>
      <w:r w:rsidR="00B72733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通过专家评审等方式对申报</w:t>
      </w:r>
      <w:r>
        <w:rPr>
          <w:rFonts w:ascii="仿宋" w:eastAsia="仿宋" w:hAnsi="仿宋" w:hint="eastAsia"/>
          <w:sz w:val="30"/>
          <w:szCs w:val="30"/>
        </w:rPr>
        <w:lastRenderedPageBreak/>
        <w:t>项目</w:t>
      </w:r>
      <w:r w:rsidR="006B56D9">
        <w:rPr>
          <w:rFonts w:ascii="仿宋" w:eastAsia="仿宋" w:hAnsi="仿宋" w:hint="eastAsia"/>
          <w:sz w:val="30"/>
          <w:szCs w:val="30"/>
        </w:rPr>
        <w:t>给予</w:t>
      </w:r>
      <w:r w:rsidR="005B1151">
        <w:rPr>
          <w:rFonts w:ascii="仿宋" w:eastAsia="仿宋" w:hAnsi="仿宋" w:hint="eastAsia"/>
          <w:sz w:val="30"/>
          <w:szCs w:val="30"/>
        </w:rPr>
        <w:t>1</w:t>
      </w:r>
      <w:r w:rsidR="00CE0A36">
        <w:rPr>
          <w:rFonts w:ascii="仿宋" w:eastAsia="仿宋" w:hAnsi="仿宋" w:hint="eastAsia"/>
          <w:sz w:val="30"/>
          <w:szCs w:val="30"/>
        </w:rPr>
        <w:t>-6</w:t>
      </w:r>
      <w:r w:rsidR="005B1151">
        <w:rPr>
          <w:rFonts w:ascii="仿宋" w:eastAsia="仿宋" w:hAnsi="仿宋" w:hint="eastAsia"/>
          <w:sz w:val="30"/>
          <w:szCs w:val="30"/>
        </w:rPr>
        <w:t>万元的</w:t>
      </w:r>
      <w:r w:rsidR="00E44C0B">
        <w:rPr>
          <w:rFonts w:ascii="仿宋" w:eastAsia="仿宋" w:hAnsi="仿宋" w:hint="eastAsia"/>
          <w:sz w:val="30"/>
          <w:szCs w:val="30"/>
        </w:rPr>
        <w:t>经费</w:t>
      </w:r>
      <w:r w:rsidR="00CE0A36">
        <w:rPr>
          <w:rFonts w:ascii="仿宋" w:eastAsia="仿宋" w:hAnsi="仿宋" w:hint="eastAsia"/>
          <w:sz w:val="30"/>
          <w:szCs w:val="30"/>
        </w:rPr>
        <w:t>支持</w:t>
      </w:r>
      <w:r w:rsidR="00E44C0B">
        <w:rPr>
          <w:rFonts w:ascii="仿宋" w:eastAsia="仿宋" w:hAnsi="仿宋" w:hint="eastAsia"/>
          <w:sz w:val="30"/>
          <w:szCs w:val="30"/>
        </w:rPr>
        <w:t>。</w:t>
      </w:r>
    </w:p>
    <w:p w:rsidR="00E32E32" w:rsidRPr="00E32E32" w:rsidRDefault="00CB7BF0" w:rsidP="00CB7BF0">
      <w:pPr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="00CE0A36" w:rsidRPr="00E32E32">
        <w:rPr>
          <w:rFonts w:ascii="仿宋" w:eastAsia="仿宋" w:hAnsi="仿宋" w:hint="eastAsia"/>
          <w:b/>
          <w:sz w:val="30"/>
          <w:szCs w:val="30"/>
        </w:rPr>
        <w:t>项目征集方式和时间</w:t>
      </w:r>
    </w:p>
    <w:p w:rsidR="006B56D9" w:rsidRPr="00E32E32" w:rsidRDefault="00CB7BF0" w:rsidP="00E32E32">
      <w:pPr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有意向申报的</w:t>
      </w:r>
      <w:r w:rsidR="00810620">
        <w:rPr>
          <w:rFonts w:ascii="仿宋" w:eastAsia="仿宋" w:hAnsi="仿宋" w:hint="eastAsia"/>
          <w:sz w:val="30"/>
          <w:szCs w:val="30"/>
        </w:rPr>
        <w:t>师生</w:t>
      </w:r>
      <w:r>
        <w:rPr>
          <w:rFonts w:ascii="仿宋" w:eastAsia="仿宋" w:hAnsi="仿宋" w:hint="eastAsia"/>
          <w:sz w:val="30"/>
          <w:szCs w:val="30"/>
        </w:rPr>
        <w:t>或相关团队，请于</w:t>
      </w:r>
      <w:r w:rsidR="00E32E32">
        <w:rPr>
          <w:rFonts w:ascii="仿宋" w:eastAsia="仿宋" w:hAnsi="仿宋" w:hint="eastAsia"/>
          <w:sz w:val="30"/>
          <w:szCs w:val="30"/>
        </w:rPr>
        <w:t>2021年12月10日17:00前，</w:t>
      </w:r>
      <w:r w:rsidR="00CE0A36" w:rsidRPr="00E32E32">
        <w:rPr>
          <w:rFonts w:ascii="仿宋" w:eastAsia="仿宋" w:hAnsi="仿宋" w:hint="eastAsia"/>
          <w:sz w:val="30"/>
          <w:szCs w:val="30"/>
        </w:rPr>
        <w:t>填写附件</w:t>
      </w:r>
      <w:r w:rsidR="00CE0A36" w:rsidRPr="00E32E32">
        <w:rPr>
          <w:rFonts w:ascii="仿宋" w:eastAsia="仿宋" w:hAnsi="仿宋" w:hint="eastAsia"/>
          <w:b/>
          <w:sz w:val="30"/>
          <w:szCs w:val="30"/>
        </w:rPr>
        <w:t>《高价值专利支持项目申报表》</w:t>
      </w:r>
      <w:r w:rsidR="00E32E32">
        <w:rPr>
          <w:rFonts w:ascii="仿宋" w:eastAsia="仿宋" w:hAnsi="仿宋" w:hint="eastAsia"/>
          <w:b/>
          <w:sz w:val="30"/>
          <w:szCs w:val="30"/>
        </w:rPr>
        <w:t>，</w:t>
      </w:r>
      <w:r w:rsidRPr="00810620">
        <w:rPr>
          <w:rFonts w:ascii="仿宋" w:eastAsia="仿宋" w:hAnsi="仿宋" w:hint="eastAsia"/>
          <w:sz w:val="30"/>
          <w:szCs w:val="30"/>
        </w:rPr>
        <w:t>并</w:t>
      </w:r>
      <w:hyperlink r:id="rId8" w:history="1">
        <w:r w:rsidRPr="0013558E">
          <w:rPr>
            <w:rStyle w:val="a4"/>
            <w:rFonts w:ascii="仿宋" w:eastAsia="仿宋" w:hAnsi="仿宋" w:hint="eastAsia"/>
            <w:sz w:val="30"/>
            <w:szCs w:val="30"/>
          </w:rPr>
          <w:t>发送邮件至</w:t>
        </w:r>
        <w:r w:rsidRPr="0013558E">
          <w:rPr>
            <w:rStyle w:val="a4"/>
            <w:rFonts w:ascii="仿宋" w:eastAsia="仿宋" w:hAnsi="仿宋" w:hint="eastAsia"/>
            <w:b/>
            <w:sz w:val="30"/>
            <w:szCs w:val="30"/>
          </w:rPr>
          <w:t>bitttc@bit.edu.cn</w:t>
        </w:r>
      </w:hyperlink>
      <w:r>
        <w:rPr>
          <w:rFonts w:ascii="仿宋" w:eastAsia="仿宋" w:hAnsi="仿宋" w:hint="eastAsia"/>
          <w:b/>
          <w:sz w:val="30"/>
          <w:szCs w:val="30"/>
        </w:rPr>
        <w:t>。</w:t>
      </w:r>
    </w:p>
    <w:p w:rsidR="006B56D9" w:rsidRDefault="006B56D9" w:rsidP="00E32E3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</w:t>
      </w:r>
      <w:proofErr w:type="gramStart"/>
      <w:r w:rsidR="00CB7BF0">
        <w:rPr>
          <w:rFonts w:ascii="仿宋" w:eastAsia="仿宋" w:hAnsi="仿宋" w:hint="eastAsia"/>
          <w:sz w:val="30"/>
          <w:szCs w:val="30"/>
        </w:rPr>
        <w:t>柳艳云</w:t>
      </w:r>
      <w:proofErr w:type="gramEnd"/>
      <w:r>
        <w:rPr>
          <w:rFonts w:ascii="仿宋" w:eastAsia="仿宋" w:hAnsi="仿宋" w:hint="eastAsia"/>
          <w:sz w:val="30"/>
          <w:szCs w:val="30"/>
        </w:rPr>
        <w:t>，68914920/13121302677</w:t>
      </w:r>
    </w:p>
    <w:p w:rsidR="006B56D9" w:rsidRDefault="006B56D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6B56D9" w:rsidRDefault="006B56D9" w:rsidP="0065661F">
      <w:pPr>
        <w:ind w:right="600" w:firstLineChars="1850" w:firstLine="55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技术转移中心</w:t>
      </w:r>
    </w:p>
    <w:p w:rsidR="006B56D9" w:rsidRDefault="006B56D9" w:rsidP="0065661F">
      <w:pPr>
        <w:ind w:right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2021年1</w:t>
      </w:r>
      <w:r w:rsidR="00191558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月2</w:t>
      </w:r>
      <w:r w:rsidR="00923B39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6B56D9">
      <w:pPr>
        <w:jc w:val="right"/>
        <w:rPr>
          <w:rFonts w:ascii="仿宋" w:eastAsia="仿宋" w:hAnsi="仿宋"/>
          <w:sz w:val="30"/>
          <w:szCs w:val="30"/>
        </w:rPr>
      </w:pPr>
    </w:p>
    <w:p w:rsidR="00FC1F79" w:rsidRDefault="00FC1F79" w:rsidP="003A0AE5">
      <w:pPr>
        <w:ind w:right="600"/>
        <w:rPr>
          <w:rFonts w:ascii="仿宋" w:eastAsia="仿宋" w:hAnsi="仿宋"/>
          <w:sz w:val="30"/>
          <w:szCs w:val="30"/>
        </w:rPr>
      </w:pPr>
    </w:p>
    <w:p w:rsidR="00E32E32" w:rsidRDefault="00E32E32" w:rsidP="003A0AE5">
      <w:pPr>
        <w:ind w:right="600"/>
        <w:rPr>
          <w:rFonts w:ascii="仿宋" w:eastAsia="仿宋" w:hAnsi="仿宋"/>
          <w:sz w:val="30"/>
          <w:szCs w:val="30"/>
        </w:rPr>
      </w:pPr>
    </w:p>
    <w:p w:rsidR="002C46C5" w:rsidRDefault="002C46C5" w:rsidP="003A0AE5">
      <w:pPr>
        <w:ind w:right="600"/>
        <w:rPr>
          <w:rFonts w:ascii="仿宋" w:eastAsia="仿宋" w:hAnsi="仿宋"/>
          <w:sz w:val="30"/>
          <w:szCs w:val="30"/>
        </w:rPr>
      </w:pPr>
    </w:p>
    <w:p w:rsidR="00FC1F79" w:rsidRPr="00FC1F79" w:rsidRDefault="00FC1F79" w:rsidP="0094550C">
      <w:pPr>
        <w:widowControl/>
        <w:spacing w:line="560" w:lineRule="exact"/>
        <w:jc w:val="center"/>
        <w:rPr>
          <w:rFonts w:ascii="黑体" w:eastAsia="黑体" w:hAnsi="黑体"/>
          <w:b/>
          <w:color w:val="000000" w:themeColor="text1"/>
          <w:spacing w:val="-11"/>
          <w:sz w:val="30"/>
          <w:szCs w:val="30"/>
        </w:rPr>
      </w:pPr>
      <w:r w:rsidRPr="00FC1F79">
        <w:rPr>
          <w:rFonts w:ascii="黑体" w:eastAsia="黑体" w:hAnsi="黑体" w:hint="eastAsia"/>
          <w:b/>
          <w:sz w:val="30"/>
          <w:szCs w:val="30"/>
        </w:rPr>
        <w:lastRenderedPageBreak/>
        <w:t>高价值专利支持项目申报表</w:t>
      </w:r>
    </w:p>
    <w:tbl>
      <w:tblPr>
        <w:tblStyle w:val="a8"/>
        <w:tblW w:w="9047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811"/>
        <w:gridCol w:w="260"/>
        <w:gridCol w:w="383"/>
        <w:gridCol w:w="37"/>
        <w:gridCol w:w="722"/>
        <w:gridCol w:w="1361"/>
        <w:gridCol w:w="8"/>
        <w:gridCol w:w="144"/>
        <w:gridCol w:w="681"/>
        <w:gridCol w:w="915"/>
        <w:gridCol w:w="8"/>
        <w:gridCol w:w="1408"/>
        <w:gridCol w:w="1302"/>
      </w:tblGrid>
      <w:tr w:rsidR="00FC1F79" w:rsidRPr="00663EBF" w:rsidTr="00CB7BF0">
        <w:trPr>
          <w:trHeight w:val="363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191558" w:rsidP="0019155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中国</w:t>
            </w:r>
            <w:r w:rsidR="007830A7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专利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1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191558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bookmarkStart w:id="1" w:name="OLE_LINK1"/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中国</w:t>
            </w:r>
            <w:r w:rsidR="007830A7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专利申请号</w:t>
            </w:r>
          </w:p>
        </w:tc>
        <w:tc>
          <w:tcPr>
            <w:tcW w:w="7229" w:type="dxa"/>
            <w:gridSpan w:val="1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ind w:firstLineChars="900" w:firstLine="1962"/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联系人</w:t>
            </w:r>
          </w:p>
        </w:tc>
        <w:tc>
          <w:tcPr>
            <w:tcW w:w="2771" w:type="dxa"/>
            <w:gridSpan w:val="6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7830A7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所在学院</w:t>
            </w:r>
          </w:p>
        </w:tc>
        <w:tc>
          <w:tcPr>
            <w:tcW w:w="271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2771" w:type="dxa"/>
            <w:gridSpan w:val="6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 xml:space="preserve">职  </w:t>
            </w:r>
            <w:proofErr w:type="gramStart"/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1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手  机</w:t>
            </w:r>
          </w:p>
        </w:tc>
        <w:tc>
          <w:tcPr>
            <w:tcW w:w="2771" w:type="dxa"/>
            <w:gridSpan w:val="6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办公电话</w:t>
            </w:r>
          </w:p>
        </w:tc>
        <w:tc>
          <w:tcPr>
            <w:tcW w:w="271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91"/>
          <w:jc w:val="center"/>
        </w:trPr>
        <w:tc>
          <w:tcPr>
            <w:tcW w:w="207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DE4270" w:rsidP="00DE4270">
            <w:pPr>
              <w:jc w:val="center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国内专利申请日</w:t>
            </w:r>
          </w:p>
        </w:tc>
        <w:tc>
          <w:tcPr>
            <w:tcW w:w="6969" w:type="dxa"/>
            <w:gridSpan w:val="11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207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DE4270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国际专利申请</w:t>
            </w:r>
            <w:r w:rsidR="007830A7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途径</w:t>
            </w:r>
          </w:p>
        </w:tc>
        <w:tc>
          <w:tcPr>
            <w:tcW w:w="6969" w:type="dxa"/>
            <w:gridSpan w:val="11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94550C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2"/>
              </w:rPr>
            </w:pPr>
            <w:r w:rsidRPr="00663EBF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sym w:font="Wingdings 2" w:char="00A3"/>
            </w:r>
            <w:r w:rsidR="00DE4270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t>PCT</w:t>
            </w:r>
            <w:r w:rsidRPr="00663EBF">
              <w:rPr>
                <w:rFonts w:ascii="仿宋_GB2312" w:eastAsia="仿宋_GB2312"/>
                <w:color w:val="000000" w:themeColor="text1"/>
                <w:spacing w:val="-11"/>
                <w:sz w:val="22"/>
              </w:rPr>
              <w:t xml:space="preserve">  </w:t>
            </w:r>
            <w:r w:rsidRPr="00663EBF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sym w:font="Wingdings 2" w:char="00A3"/>
            </w:r>
            <w:r w:rsidR="00DE4270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t>巴黎公约（进入国家：</w:t>
            </w:r>
            <w:r w:rsidR="00DE4270" w:rsidRPr="00663EBF">
              <w:rPr>
                <w:rFonts w:ascii="仿宋_GB2312" w:eastAsia="仿宋_GB2312" w:hint="eastAsia"/>
                <w:color w:val="000000" w:themeColor="text1"/>
                <w:spacing w:val="-11"/>
                <w:sz w:val="22"/>
                <w:u w:val="single"/>
              </w:rPr>
              <w:t xml:space="preserve"> </w:t>
            </w:r>
            <w:r w:rsidR="00DE4270" w:rsidRPr="00663EBF">
              <w:rPr>
                <w:rFonts w:ascii="仿宋_GB2312" w:eastAsia="仿宋_GB2312"/>
                <w:color w:val="000000" w:themeColor="text1"/>
                <w:spacing w:val="-11"/>
                <w:sz w:val="22"/>
                <w:u w:val="single"/>
              </w:rPr>
              <w:t xml:space="preserve">            </w:t>
            </w:r>
            <w:r w:rsidR="00DE4270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t>）</w:t>
            </w:r>
            <w:r w:rsidRPr="00663EBF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t xml:space="preserve"> </w:t>
            </w:r>
            <w:r w:rsidRPr="00663EBF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sym w:font="Wingdings 2" w:char="00A3"/>
            </w:r>
            <w:r w:rsidR="0094550C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t xml:space="preserve">未申请国际专利  </w:t>
            </w:r>
            <w:r w:rsidR="0094550C" w:rsidRPr="00663EBF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sym w:font="Wingdings 2" w:char="00A3"/>
            </w:r>
            <w:r w:rsidR="0094550C">
              <w:rPr>
                <w:rFonts w:ascii="仿宋_GB2312" w:eastAsia="仿宋_GB2312" w:hint="eastAsia"/>
                <w:color w:val="000000" w:themeColor="text1"/>
                <w:spacing w:val="-11"/>
                <w:sz w:val="22"/>
              </w:rPr>
              <w:t>其他</w:t>
            </w: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207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7830A7" w:rsidP="003617C8">
            <w:pPr>
              <w:jc w:val="center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国际专利申请日</w:t>
            </w:r>
          </w:p>
        </w:tc>
        <w:tc>
          <w:tcPr>
            <w:tcW w:w="2503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专利类型</w:t>
            </w: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207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7830A7" w:rsidP="003617C8">
            <w:pPr>
              <w:jc w:val="center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国际专利号</w:t>
            </w:r>
          </w:p>
        </w:tc>
        <w:tc>
          <w:tcPr>
            <w:tcW w:w="2503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l2br w:val="nil"/>
              <w:tr2bl w:val="nil"/>
            </w:tcBorders>
            <w:vAlign w:val="center"/>
          </w:tcPr>
          <w:p w:rsidR="00FC1F79" w:rsidRPr="00663EBF" w:rsidRDefault="007830A7" w:rsidP="003617C8">
            <w:pPr>
              <w:jc w:val="center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  <w:r w:rsidRPr="007830A7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专利代理机构</w:t>
            </w: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spacing w:line="300" w:lineRule="exac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rPr>
          <w:trHeight w:val="363"/>
          <w:jc w:val="center"/>
        </w:trPr>
        <w:tc>
          <w:tcPr>
            <w:tcW w:w="2078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专利权人</w:t>
            </w:r>
          </w:p>
        </w:tc>
        <w:tc>
          <w:tcPr>
            <w:tcW w:w="2503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IPC主分类号</w:t>
            </w: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spacing w:line="300" w:lineRule="exact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bookmarkEnd w:id="1"/>
      <w:tr w:rsidR="00FC1F79" w:rsidRPr="00663EBF" w:rsidTr="0081062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trHeight w:val="3303"/>
          <w:jc w:val="center"/>
        </w:trPr>
        <w:tc>
          <w:tcPr>
            <w:tcW w:w="9047" w:type="dxa"/>
            <w:gridSpan w:val="14"/>
            <w:tcBorders>
              <w:tl2br w:val="nil"/>
              <w:tr2bl w:val="nil"/>
            </w:tcBorders>
          </w:tcPr>
          <w:p w:rsidR="00FC1F79" w:rsidRPr="00663EBF" w:rsidRDefault="00191558" w:rsidP="003617C8">
            <w:pPr>
              <w:rPr>
                <w:rFonts w:ascii="仿宋_GB2312" w:eastAsia="仿宋_GB2312" w:hAnsi="宋体"/>
                <w:b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成果</w:t>
            </w:r>
            <w:r w:rsidR="007830A7"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简介</w:t>
            </w:r>
          </w:p>
          <w:p w:rsidR="00FC1F79" w:rsidRDefault="00191558" w:rsidP="00191558">
            <w:pPr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11"/>
                <w:sz w:val="24"/>
                <w:szCs w:val="24"/>
              </w:rPr>
              <w:t>包括成果项目来源，相应技术方案、</w:t>
            </w:r>
            <w:r w:rsidRPr="00663EBF">
              <w:rPr>
                <w:rFonts w:ascii="仿宋_GB2312" w:eastAsia="仿宋_GB2312" w:hAnsi="宋体" w:hint="eastAsia"/>
                <w:color w:val="000000" w:themeColor="text1"/>
                <w:spacing w:val="-11"/>
                <w:sz w:val="24"/>
                <w:szCs w:val="24"/>
              </w:rPr>
              <w:t>解决的技术问题、技术效果、主要创新点、</w:t>
            </w:r>
            <w:r>
              <w:rPr>
                <w:rFonts w:ascii="仿宋_GB2312" w:eastAsia="仿宋_GB2312" w:hAnsi="宋体" w:hint="eastAsia"/>
                <w:color w:val="000000" w:themeColor="text1"/>
                <w:spacing w:val="-11"/>
                <w:sz w:val="24"/>
                <w:szCs w:val="24"/>
              </w:rPr>
              <w:t>应用场景及市场需求等，</w:t>
            </w:r>
            <w:r w:rsidR="0094550C">
              <w:rPr>
                <w:rFonts w:ascii="仿宋_GB2312" w:eastAsia="仿宋_GB2312" w:hAnsi="宋体" w:hint="eastAsia"/>
                <w:color w:val="000000" w:themeColor="text1"/>
                <w:spacing w:val="-11"/>
                <w:sz w:val="24"/>
                <w:szCs w:val="24"/>
              </w:rPr>
              <w:t>并阐明申请国际专利的必要性</w:t>
            </w:r>
            <w:r>
              <w:rPr>
                <w:rFonts w:ascii="仿宋_GB2312" w:eastAsia="仿宋_GB2312" w:hAnsi="宋体" w:hint="eastAsia"/>
                <w:color w:val="000000" w:themeColor="text1"/>
                <w:spacing w:val="-11"/>
                <w:sz w:val="24"/>
                <w:szCs w:val="24"/>
              </w:rPr>
              <w:t>。</w:t>
            </w:r>
            <w:r w:rsidR="00FC1F79" w:rsidRPr="00663EBF">
              <w:rPr>
                <w:rFonts w:ascii="仿宋_GB2312" w:eastAsia="仿宋_GB2312" w:hAnsi="宋体" w:hint="eastAsia"/>
                <w:bCs/>
                <w:color w:val="000000" w:themeColor="text1"/>
                <w:spacing w:val="-11"/>
                <w:sz w:val="24"/>
                <w:szCs w:val="24"/>
              </w:rPr>
              <w:t>（500字以内）</w:t>
            </w:r>
          </w:p>
          <w:p w:rsidR="00191558" w:rsidRDefault="00191558" w:rsidP="00191558">
            <w:pPr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  <w:p w:rsidR="00191558" w:rsidRDefault="00191558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191558" w:rsidRDefault="00191558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191558" w:rsidRDefault="00191558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191558" w:rsidRDefault="00191558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191558" w:rsidRDefault="00191558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810620" w:rsidRDefault="00810620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810620" w:rsidRDefault="00810620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810620" w:rsidRDefault="00810620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  <w:p w:rsidR="00191558" w:rsidRPr="00191558" w:rsidRDefault="00191558" w:rsidP="00191558">
            <w:pPr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90"/>
          <w:jc w:val="center"/>
        </w:trPr>
        <w:tc>
          <w:tcPr>
            <w:tcW w:w="245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FC1F79" w:rsidRPr="006F32F4" w:rsidRDefault="00FC1F79" w:rsidP="003617C8">
            <w:pPr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F32F4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围绕项目布局的其他专利（中国专利，可加行）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Ansi="宋体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513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申请号</w:t>
            </w:r>
          </w:p>
        </w:tc>
        <w:tc>
          <w:tcPr>
            <w:tcW w:w="3012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专利名称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法律状态</w:t>
            </w: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312"/>
          <w:jc w:val="center"/>
        </w:trPr>
        <w:tc>
          <w:tcPr>
            <w:tcW w:w="2454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C1F79" w:rsidRPr="006F32F4" w:rsidRDefault="00FC1F79" w:rsidP="003617C8">
            <w:pPr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Ansi="宋体" w:hint="eastAsia"/>
                <w:bCs/>
                <w:color w:val="000000" w:themeColor="text1"/>
                <w:spacing w:val="-11"/>
                <w:sz w:val="24"/>
                <w:szCs w:val="24"/>
              </w:rPr>
              <w:t>1</w:t>
            </w:r>
          </w:p>
        </w:tc>
        <w:tc>
          <w:tcPr>
            <w:tcW w:w="1513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3012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int="eastAsia"/>
                <w:color w:val="000000" w:themeColor="text1"/>
                <w:spacing w:val="-11"/>
                <w:sz w:val="24"/>
                <w:szCs w:val="24"/>
              </w:rPr>
              <w:t>有效/审中</w:t>
            </w: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312"/>
          <w:jc w:val="center"/>
        </w:trPr>
        <w:tc>
          <w:tcPr>
            <w:tcW w:w="2454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C1F79" w:rsidRPr="006F32F4" w:rsidRDefault="00FC1F79" w:rsidP="003617C8">
            <w:pPr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 w:rsidRPr="00663EBF">
              <w:rPr>
                <w:rFonts w:ascii="仿宋_GB2312" w:eastAsia="仿宋_GB2312" w:hAnsi="宋体" w:hint="eastAsia"/>
                <w:bCs/>
                <w:color w:val="000000" w:themeColor="text1"/>
                <w:spacing w:val="-11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3012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312"/>
          <w:jc w:val="center"/>
        </w:trPr>
        <w:tc>
          <w:tcPr>
            <w:tcW w:w="2454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1F79" w:rsidRPr="0088100E" w:rsidRDefault="00FC1F79" w:rsidP="003617C8">
            <w:pPr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多国/地区</w:t>
            </w:r>
            <w:r w:rsidR="0094550C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已</w:t>
            </w:r>
            <w:r w:rsidRPr="0088100E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布局</w:t>
            </w:r>
            <w:r w:rsidRPr="0088100E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  <w:shd w:val="clear" w:color="auto" w:fill="FFFFFF" w:themeFill="background1"/>
              </w:rPr>
              <w:t>（核心专利的同族专利，可加行）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Ansi="宋体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2194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Ansi="宋体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中国同族申请号</w:t>
            </w:r>
          </w:p>
        </w:tc>
        <w:tc>
          <w:tcPr>
            <w:tcW w:w="2331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Ansi="宋体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海外同族申请号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法律状态</w:t>
            </w: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282"/>
          <w:jc w:val="center"/>
        </w:trPr>
        <w:tc>
          <w:tcPr>
            <w:tcW w:w="2454" w:type="dxa"/>
            <w:gridSpan w:val="3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1F79" w:rsidRPr="0088100E" w:rsidRDefault="00FC1F79" w:rsidP="003617C8">
            <w:pPr>
              <w:jc w:val="left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Ansi="宋体" w:hint="eastAsia"/>
                <w:bCs/>
                <w:color w:val="000000" w:themeColor="text1"/>
                <w:spacing w:val="-11"/>
                <w:sz w:val="24"/>
                <w:szCs w:val="24"/>
              </w:rPr>
              <w:t>1</w:t>
            </w:r>
          </w:p>
        </w:tc>
        <w:tc>
          <w:tcPr>
            <w:tcW w:w="2194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int="eastAsia"/>
                <w:color w:val="000000" w:themeColor="text1"/>
                <w:spacing w:val="-11"/>
                <w:sz w:val="24"/>
                <w:szCs w:val="24"/>
              </w:rPr>
              <w:t>有效/审中</w:t>
            </w: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282"/>
          <w:jc w:val="center"/>
        </w:trPr>
        <w:tc>
          <w:tcPr>
            <w:tcW w:w="2454" w:type="dxa"/>
            <w:gridSpan w:val="3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C1F79" w:rsidRPr="0088100E" w:rsidRDefault="00FC1F79" w:rsidP="003617C8">
            <w:pPr>
              <w:rPr>
                <w:color w:val="000000" w:themeColor="text1"/>
                <w:spacing w:val="-11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 w:rsidRPr="0088100E">
              <w:rPr>
                <w:rFonts w:ascii="仿宋_GB2312" w:eastAsia="仿宋_GB2312" w:hAnsi="宋体" w:hint="eastAsia"/>
                <w:bCs/>
                <w:color w:val="000000" w:themeColor="text1"/>
                <w:spacing w:val="-11"/>
                <w:sz w:val="24"/>
                <w:szCs w:val="24"/>
              </w:rPr>
              <w:t>2</w:t>
            </w:r>
          </w:p>
        </w:tc>
        <w:tc>
          <w:tcPr>
            <w:tcW w:w="2194" w:type="dxa"/>
            <w:gridSpan w:val="4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FC1F79" w:rsidRPr="0088100E" w:rsidRDefault="00FC1F79" w:rsidP="003617C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156"/>
          <w:jc w:val="center"/>
        </w:trPr>
        <w:tc>
          <w:tcPr>
            <w:tcW w:w="2454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rPr>
                <w:color w:val="000000" w:themeColor="text1"/>
                <w:spacing w:val="-11"/>
              </w:rPr>
            </w:pPr>
            <w:r w:rsidRPr="00663EBF">
              <w:rPr>
                <w:rFonts w:ascii="仿宋_GB2312" w:eastAsia="仿宋_GB2312" w:hint="eastAsia"/>
                <w:b/>
                <w:bCs/>
                <w:color w:val="000000" w:themeColor="text1"/>
                <w:spacing w:val="-11"/>
                <w:sz w:val="24"/>
                <w:szCs w:val="24"/>
              </w:rPr>
              <w:t>其他知识产权</w:t>
            </w:r>
          </w:p>
        </w:tc>
        <w:tc>
          <w:tcPr>
            <w:tcW w:w="6586" w:type="dxa"/>
            <w:gridSpan w:val="10"/>
            <w:tcBorders>
              <w:tl2br w:val="nil"/>
              <w:tr2bl w:val="nil"/>
            </w:tcBorders>
          </w:tcPr>
          <w:p w:rsidR="00FC1F79" w:rsidRPr="00663EBF" w:rsidRDefault="0094550C" w:rsidP="003617C8">
            <w:pPr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1"/>
                <w:sz w:val="24"/>
                <w:szCs w:val="24"/>
              </w:rPr>
              <w:t>申请项目相关的，</w:t>
            </w:r>
            <w:proofErr w:type="gramStart"/>
            <w:r w:rsidR="00FC1F79" w:rsidRPr="00663EBF">
              <w:rPr>
                <w:rFonts w:ascii="仿宋_GB2312" w:eastAsia="仿宋_GB2312" w:hint="eastAsia"/>
                <w:color w:val="000000" w:themeColor="text1"/>
                <w:spacing w:val="-11"/>
                <w:sz w:val="24"/>
                <w:szCs w:val="24"/>
              </w:rPr>
              <w:t>除专利</w:t>
            </w:r>
            <w:proofErr w:type="gramEnd"/>
            <w:r w:rsidR="00FC1F79" w:rsidRPr="00663EBF">
              <w:rPr>
                <w:rFonts w:ascii="仿宋_GB2312" w:eastAsia="仿宋_GB2312" w:hint="eastAsia"/>
                <w:color w:val="000000" w:themeColor="text1"/>
                <w:spacing w:val="-11"/>
                <w:sz w:val="24"/>
                <w:szCs w:val="24"/>
              </w:rPr>
              <w:t>之外的其他类型知识产权、授权时间、知识产权有效状态等</w:t>
            </w: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gridBefore w:val="1"/>
          <w:wBefore w:w="7" w:type="dxa"/>
          <w:trHeight w:val="156"/>
          <w:jc w:val="center"/>
        </w:trPr>
        <w:tc>
          <w:tcPr>
            <w:tcW w:w="2454" w:type="dxa"/>
            <w:gridSpan w:val="3"/>
            <w:tcBorders>
              <w:tl2br w:val="nil"/>
              <w:tr2bl w:val="nil"/>
            </w:tcBorders>
            <w:vAlign w:val="center"/>
          </w:tcPr>
          <w:p w:rsidR="00FC1F79" w:rsidRDefault="00191558" w:rsidP="003617C8">
            <w:pPr>
              <w:rPr>
                <w:rFonts w:ascii="仿宋_GB2312" w:eastAsia="仿宋_GB2312"/>
                <w:b/>
                <w:bCs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是否已开展转化布局</w:t>
            </w:r>
          </w:p>
        </w:tc>
        <w:tc>
          <w:tcPr>
            <w:tcW w:w="6586" w:type="dxa"/>
            <w:gridSpan w:val="10"/>
            <w:tcBorders>
              <w:tl2br w:val="nil"/>
              <w:tr2bl w:val="nil"/>
            </w:tcBorders>
          </w:tcPr>
          <w:p w:rsidR="00FC1F79" w:rsidRDefault="00496A9C" w:rsidP="003617C8">
            <w:pPr>
              <w:rPr>
                <w:rFonts w:ascii="仿宋_GB2312" w:eastAsia="仿宋_GB2312" w:hAnsi="宋体"/>
                <w:bCs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pacing w:val="-11"/>
                <w:sz w:val="24"/>
                <w:szCs w:val="24"/>
              </w:rPr>
              <w:t>是否存在意向转换对象或是否已对接相应企业</w:t>
            </w:r>
          </w:p>
          <w:p w:rsidR="00FC1F79" w:rsidRPr="00663EBF" w:rsidRDefault="00FC1F79" w:rsidP="003617C8">
            <w:pPr>
              <w:rPr>
                <w:rFonts w:ascii="仿宋_GB2312" w:eastAsia="仿宋_GB2312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FC1F79" w:rsidRPr="00663EBF" w:rsidTr="00CB7BF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jc w:val="center"/>
        </w:trPr>
        <w:tc>
          <w:tcPr>
            <w:tcW w:w="2498" w:type="dxa"/>
            <w:gridSpan w:val="5"/>
            <w:tcBorders>
              <w:tl2br w:val="nil"/>
              <w:tr2bl w:val="nil"/>
            </w:tcBorders>
            <w:vAlign w:val="center"/>
          </w:tcPr>
          <w:p w:rsidR="00FC1F79" w:rsidRPr="00663EBF" w:rsidRDefault="0094550C" w:rsidP="00191558">
            <w:pPr>
              <w:jc w:val="left"/>
              <w:rPr>
                <w:rFonts w:ascii="仿宋_GB2312" w:eastAsia="仿宋_GB2312" w:hAnsi="宋体"/>
                <w:b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专利</w:t>
            </w:r>
            <w:r w:rsidR="00FC1F79"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产品目标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运营</w:t>
            </w:r>
            <w:r w:rsidR="00191558"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对象</w:t>
            </w:r>
          </w:p>
        </w:tc>
        <w:tc>
          <w:tcPr>
            <w:tcW w:w="6549" w:type="dxa"/>
            <w:gridSpan w:val="9"/>
            <w:tcBorders>
              <w:tl2br w:val="nil"/>
              <w:tr2bl w:val="nil"/>
            </w:tcBorders>
            <w:vAlign w:val="center"/>
          </w:tcPr>
          <w:p w:rsidR="00FC1F79" w:rsidRPr="00663EBF" w:rsidRDefault="00FC1F79" w:rsidP="003617C8">
            <w:pPr>
              <w:jc w:val="left"/>
              <w:rPr>
                <w:rFonts w:ascii="仿宋_GB2312" w:eastAsia="仿宋_GB2312" w:hAnsi="宋体"/>
                <w:color w:val="000000" w:themeColor="text1"/>
                <w:spacing w:val="-11"/>
                <w:sz w:val="24"/>
                <w:szCs w:val="24"/>
              </w:rPr>
            </w:pPr>
          </w:p>
        </w:tc>
      </w:tr>
      <w:tr w:rsidR="00CB7BF0" w:rsidRPr="00663EBF" w:rsidTr="00810620">
        <w:tblPrEx>
          <w:tbl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  <w:right w:val="thinThickSmallGap" w:sz="12" w:space="0" w:color="000000"/>
          </w:tblBorders>
        </w:tblPrEx>
        <w:trPr>
          <w:trHeight w:val="1355"/>
          <w:jc w:val="center"/>
        </w:trPr>
        <w:tc>
          <w:tcPr>
            <w:tcW w:w="2498" w:type="dxa"/>
            <w:gridSpan w:val="5"/>
            <w:tcBorders>
              <w:tl2br w:val="nil"/>
              <w:tr2bl w:val="nil"/>
            </w:tcBorders>
            <w:vAlign w:val="center"/>
          </w:tcPr>
          <w:p w:rsidR="00CB7BF0" w:rsidRDefault="00CB7BF0" w:rsidP="00810620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-11"/>
                <w:sz w:val="24"/>
                <w:szCs w:val="24"/>
              </w:rPr>
              <w:t>相关技术获奖情况</w:t>
            </w:r>
          </w:p>
        </w:tc>
        <w:tc>
          <w:tcPr>
            <w:tcW w:w="6549" w:type="dxa"/>
            <w:gridSpan w:val="9"/>
            <w:tcBorders>
              <w:tl2br w:val="nil"/>
              <w:tr2bl w:val="nil"/>
            </w:tcBorders>
          </w:tcPr>
          <w:p w:rsidR="00CB7BF0" w:rsidRDefault="00CB7BF0" w:rsidP="003617C8">
            <w:pPr>
              <w:rPr>
                <w:rFonts w:ascii="仿宋_GB2312" w:eastAsia="仿宋_GB2312" w:hAnsi="宋体"/>
                <w:b/>
                <w:color w:val="000000" w:themeColor="text1"/>
                <w:spacing w:val="-11"/>
                <w:sz w:val="24"/>
                <w:szCs w:val="24"/>
              </w:rPr>
            </w:pPr>
          </w:p>
        </w:tc>
      </w:tr>
    </w:tbl>
    <w:p w:rsidR="00FC1F79" w:rsidRPr="00FC1F79" w:rsidRDefault="00FC1F79" w:rsidP="00191558">
      <w:pPr>
        <w:ind w:right="1200"/>
        <w:rPr>
          <w:rFonts w:ascii="仿宋" w:eastAsia="仿宋" w:hAnsi="仿宋"/>
          <w:sz w:val="30"/>
          <w:szCs w:val="30"/>
        </w:rPr>
      </w:pPr>
    </w:p>
    <w:sectPr w:rsidR="00FC1F79" w:rsidRPr="00FC1F7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2E" w:rsidRDefault="00E36F2E">
      <w:r>
        <w:separator/>
      </w:r>
    </w:p>
  </w:endnote>
  <w:endnote w:type="continuationSeparator" w:id="0">
    <w:p w:rsidR="00E36F2E" w:rsidRDefault="00E3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192593"/>
    </w:sdtPr>
    <w:sdtEndPr/>
    <w:sdtContent>
      <w:p w:rsidR="00545BC9" w:rsidRDefault="007C08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70" w:rsidRPr="00825D70">
          <w:rPr>
            <w:noProof/>
            <w:lang w:val="zh-CN"/>
          </w:rPr>
          <w:t>1</w:t>
        </w:r>
        <w:r>
          <w:fldChar w:fldCharType="end"/>
        </w:r>
      </w:p>
    </w:sdtContent>
  </w:sdt>
  <w:p w:rsidR="00545BC9" w:rsidRDefault="00E36F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2E" w:rsidRDefault="00E36F2E">
      <w:r>
        <w:separator/>
      </w:r>
    </w:p>
  </w:footnote>
  <w:footnote w:type="continuationSeparator" w:id="0">
    <w:p w:rsidR="00E36F2E" w:rsidRDefault="00E3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42A"/>
    <w:multiLevelType w:val="hybridMultilevel"/>
    <w:tmpl w:val="CB36828A"/>
    <w:lvl w:ilvl="0" w:tplc="E32EF73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A7302"/>
    <w:multiLevelType w:val="hybridMultilevel"/>
    <w:tmpl w:val="12907D70"/>
    <w:lvl w:ilvl="0" w:tplc="B4BAEC6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8C"/>
    <w:rsid w:val="000514DF"/>
    <w:rsid w:val="000F736E"/>
    <w:rsid w:val="0012112A"/>
    <w:rsid w:val="00130BF7"/>
    <w:rsid w:val="00191558"/>
    <w:rsid w:val="002C46C5"/>
    <w:rsid w:val="002D26D7"/>
    <w:rsid w:val="003570EB"/>
    <w:rsid w:val="003A0AE5"/>
    <w:rsid w:val="00496A9C"/>
    <w:rsid w:val="00562068"/>
    <w:rsid w:val="005B1151"/>
    <w:rsid w:val="0065661F"/>
    <w:rsid w:val="006617E3"/>
    <w:rsid w:val="006B56D9"/>
    <w:rsid w:val="007830A7"/>
    <w:rsid w:val="007C088A"/>
    <w:rsid w:val="00810620"/>
    <w:rsid w:val="00825D70"/>
    <w:rsid w:val="00870E92"/>
    <w:rsid w:val="008959F3"/>
    <w:rsid w:val="008F548C"/>
    <w:rsid w:val="008F63F8"/>
    <w:rsid w:val="00923B39"/>
    <w:rsid w:val="0094550C"/>
    <w:rsid w:val="00974062"/>
    <w:rsid w:val="009754D0"/>
    <w:rsid w:val="00B72733"/>
    <w:rsid w:val="00B75EDE"/>
    <w:rsid w:val="00B93447"/>
    <w:rsid w:val="00C64E8B"/>
    <w:rsid w:val="00CB7BF0"/>
    <w:rsid w:val="00CE0A36"/>
    <w:rsid w:val="00DE4270"/>
    <w:rsid w:val="00E04780"/>
    <w:rsid w:val="00E32E32"/>
    <w:rsid w:val="00E36F2E"/>
    <w:rsid w:val="00E44C0B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73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B56D9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C1F7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C1F79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FC1F7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FC1F79"/>
  </w:style>
  <w:style w:type="paragraph" w:styleId="a7">
    <w:name w:val="footer"/>
    <w:basedOn w:val="a"/>
    <w:link w:val="Char1"/>
    <w:uiPriority w:val="99"/>
    <w:unhideWhenUsed/>
    <w:qFormat/>
    <w:rsid w:val="00FC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1F79"/>
    <w:rPr>
      <w:sz w:val="18"/>
      <w:szCs w:val="18"/>
    </w:rPr>
  </w:style>
  <w:style w:type="table" w:styleId="a8">
    <w:name w:val="Table Grid"/>
    <w:basedOn w:val="a1"/>
    <w:uiPriority w:val="39"/>
    <w:qFormat/>
    <w:rsid w:val="00FC1F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97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754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73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B56D9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C1F7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C1F79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FC1F7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FC1F79"/>
  </w:style>
  <w:style w:type="paragraph" w:styleId="a7">
    <w:name w:val="footer"/>
    <w:basedOn w:val="a"/>
    <w:link w:val="Char1"/>
    <w:uiPriority w:val="99"/>
    <w:unhideWhenUsed/>
    <w:qFormat/>
    <w:rsid w:val="00FC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1F79"/>
    <w:rPr>
      <w:sz w:val="18"/>
      <w:szCs w:val="18"/>
    </w:rPr>
  </w:style>
  <w:style w:type="table" w:styleId="a8">
    <w:name w:val="Table Grid"/>
    <w:basedOn w:val="a1"/>
    <w:uiPriority w:val="39"/>
    <w:qFormat/>
    <w:rsid w:val="00FC1F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97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75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7038;&#20214;&#33267;bitttc@bi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23</cp:revision>
  <cp:lastPrinted>2021-11-26T08:57:00Z</cp:lastPrinted>
  <dcterms:created xsi:type="dcterms:W3CDTF">2021-10-25T03:43:00Z</dcterms:created>
  <dcterms:modified xsi:type="dcterms:W3CDTF">2021-11-26T09:34:00Z</dcterms:modified>
</cp:coreProperties>
</file>